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81" w:rsidRDefault="00512781" w:rsidP="00512781">
      <w:pPr>
        <w:jc w:val="center"/>
        <w:rPr>
          <w:rStyle w:val="bumpedfont15"/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512781" w:rsidRPr="00B25201" w:rsidRDefault="00512781" w:rsidP="00512781">
      <w:pPr>
        <w:jc w:val="center"/>
        <w:rPr>
          <w:rStyle w:val="bumpedfont15"/>
          <w:rFonts w:eastAsia="標楷體"/>
          <w:b/>
        </w:rPr>
      </w:pPr>
      <w:r w:rsidRPr="00B25201">
        <w:rPr>
          <w:rStyle w:val="bumpedfont15"/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印尼</w:t>
      </w:r>
      <w:r>
        <w:rPr>
          <w:rStyle w:val="bumpedfont15"/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政府</w:t>
      </w:r>
      <w:r w:rsidRPr="00B25201">
        <w:rPr>
          <w:rStyle w:val="bumpedfont15"/>
          <w:rFonts w:ascii="Times New Roman" w:eastAsia="標楷體" w:hAnsi="Times New Roman" w:cs="Times New Roman"/>
          <w:b/>
          <w:color w:val="000000"/>
          <w:sz w:val="28"/>
          <w:szCs w:val="28"/>
        </w:rPr>
        <w:t>「免除輸出勞工就業服務費用」規例</w:t>
      </w:r>
    </w:p>
    <w:p w:rsidR="00512781" w:rsidRPr="007A1E26" w:rsidRDefault="00512781" w:rsidP="00512781">
      <w:pPr>
        <w:jc w:val="center"/>
        <w:rPr>
          <w:rStyle w:val="bumpedfont15"/>
          <w:rFonts w:ascii="Times New Roman" w:hAnsi="Times New Roman" w:cs="Times New Roman"/>
          <w:b/>
          <w:sz w:val="28"/>
          <w:szCs w:val="28"/>
        </w:rPr>
      </w:pPr>
    </w:p>
    <w:p w:rsidR="00512781" w:rsidRPr="007A1E26" w:rsidRDefault="00512781" w:rsidP="00512781">
      <w:pPr>
        <w:adjustRightInd w:val="0"/>
        <w:snapToGrid w:val="0"/>
        <w:ind w:firstLineChars="303" w:firstLine="848"/>
        <w:jc w:val="both"/>
        <w:rPr>
          <w:rStyle w:val="bumpedfont15"/>
          <w:rFonts w:ascii="Times New Roman" w:eastAsia="標楷體" w:hAnsi="Times New Roman" w:cs="Times New Roman"/>
          <w:color w:val="000000"/>
          <w:sz w:val="28"/>
          <w:szCs w:val="28"/>
        </w:rPr>
      </w:pPr>
      <w:r w:rsidRPr="00823487">
        <w:rPr>
          <w:rStyle w:val="bumpedfont15"/>
          <w:rFonts w:ascii="Times New Roman" w:eastAsia="標楷體" w:hAnsi="Times New Roman" w:cs="Times New Roman"/>
          <w:sz w:val="28"/>
          <w:szCs w:val="28"/>
        </w:rPr>
        <w:t>印尼</w:t>
      </w:r>
      <w:r>
        <w:rPr>
          <w:rStyle w:val="bumpedfont15"/>
          <w:rFonts w:ascii="Times New Roman" w:eastAsia="標楷體" w:hAnsi="Times New Roman" w:cs="Times New Roman" w:hint="eastAsia"/>
          <w:sz w:val="28"/>
          <w:szCs w:val="28"/>
        </w:rPr>
        <w:t>政府頒布的</w:t>
      </w:r>
      <w:r w:rsidRPr="007A1E26">
        <w:rPr>
          <w:rStyle w:val="bumpedfont15"/>
          <w:rFonts w:ascii="Times New Roman" w:eastAsia="標楷體" w:hAnsi="Times New Roman" w:cs="Times New Roman"/>
          <w:color w:val="000000"/>
          <w:sz w:val="28"/>
          <w:szCs w:val="28"/>
        </w:rPr>
        <w:t>「免除輸出勞工就業服務費用」規例已於</w:t>
      </w:r>
      <w:r w:rsidRPr="007A1E26">
        <w:rPr>
          <w:rStyle w:val="bumpedfont15"/>
          <w:rFonts w:ascii="Times New Roman" w:eastAsia="標楷體" w:hAnsi="Times New Roman" w:cs="Times New Roman"/>
          <w:color w:val="000000"/>
          <w:sz w:val="28"/>
          <w:szCs w:val="28"/>
        </w:rPr>
        <w:t>2021</w:t>
      </w:r>
      <w:r w:rsidRPr="007A1E26">
        <w:rPr>
          <w:rStyle w:val="bumpedfont15"/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Pr="007A1E26">
        <w:rPr>
          <w:rStyle w:val="bumpedfont15"/>
          <w:rFonts w:ascii="Times New Roman" w:eastAsia="標楷體" w:hAnsi="Times New Roman" w:cs="Times New Roman"/>
          <w:color w:val="000000"/>
          <w:sz w:val="28"/>
          <w:szCs w:val="28"/>
        </w:rPr>
        <w:t>8</w:t>
      </w:r>
      <w:r w:rsidRPr="007A1E26">
        <w:rPr>
          <w:rStyle w:val="bumpedfont15"/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>
        <w:rPr>
          <w:rStyle w:val="bumpedfont15"/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7A1E26">
        <w:rPr>
          <w:rStyle w:val="bumpedfont15"/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Pr="00823487">
        <w:rPr>
          <w:rStyle w:val="bumpedfont15"/>
          <w:rFonts w:ascii="Times New Roman" w:eastAsia="標楷體" w:hAnsi="Times New Roman" w:cs="Times New Roman"/>
          <w:sz w:val="28"/>
          <w:szCs w:val="28"/>
        </w:rPr>
        <w:t>實施</w:t>
      </w:r>
      <w:r w:rsidRPr="007A1E26">
        <w:rPr>
          <w:rStyle w:val="bumpedfont15"/>
          <w:rFonts w:ascii="Times New Roman" w:eastAsia="標楷體" w:hAnsi="Times New Roman" w:cs="Times New Roman"/>
          <w:color w:val="000000"/>
          <w:sz w:val="28"/>
          <w:szCs w:val="28"/>
        </w:rPr>
        <w:t>。</w:t>
      </w:r>
      <w:r>
        <w:rPr>
          <w:rStyle w:val="bumpedfont15"/>
          <w:rFonts w:ascii="Times New Roman" w:eastAsia="標楷體" w:hAnsi="Times New Roman" w:cs="Times New Roman" w:hint="eastAsia"/>
          <w:color w:val="000000"/>
          <w:sz w:val="28"/>
          <w:szCs w:val="28"/>
        </w:rPr>
        <w:t>實施指引載於</w:t>
      </w:r>
      <w:r>
        <w:rPr>
          <w:rStyle w:val="bumpedfont15"/>
          <w:rFonts w:ascii="Times New Roman" w:eastAsia="標楷體" w:hAnsi="Times New Roman" w:cs="Times New Roman" w:hint="eastAsia"/>
          <w:color w:val="000000"/>
          <w:sz w:val="28"/>
          <w:szCs w:val="28"/>
        </w:rPr>
        <w:t>2021</w:t>
      </w:r>
      <w:r>
        <w:rPr>
          <w:rStyle w:val="bumpedfont15"/>
          <w:rFonts w:ascii="Times New Roman" w:eastAsia="標楷體" w:hAnsi="Times New Roman" w:cs="Times New Roman" w:hint="eastAsia"/>
          <w:color w:val="000000"/>
          <w:sz w:val="28"/>
          <w:szCs w:val="28"/>
        </w:rPr>
        <w:t>年</w:t>
      </w:r>
      <w:r>
        <w:rPr>
          <w:rStyle w:val="bumpedfont15"/>
          <w:rFonts w:ascii="Times New Roman" w:eastAsia="標楷體" w:hAnsi="Times New Roman" w:cs="Times New Roman" w:hint="eastAsia"/>
          <w:color w:val="000000"/>
          <w:sz w:val="28"/>
          <w:szCs w:val="28"/>
        </w:rPr>
        <w:t>214</w:t>
      </w:r>
      <w:r>
        <w:rPr>
          <w:rStyle w:val="bumpedfont15"/>
          <w:rFonts w:ascii="Times New Roman" w:eastAsia="標楷體" w:hAnsi="Times New Roman" w:cs="Times New Roman" w:hint="eastAsia"/>
          <w:color w:val="000000"/>
          <w:sz w:val="28"/>
          <w:szCs w:val="28"/>
        </w:rPr>
        <w:t>號命令</w:t>
      </w:r>
      <w:r w:rsidRPr="00823487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見</w:t>
      </w:r>
      <w:r>
        <w:rPr>
          <w:rStyle w:val="bumpedfont15"/>
          <w:rFonts w:ascii="Times New Roman" w:eastAsia="標楷體" w:hAnsi="Times New Roman" w:cs="Times New Roman" w:hint="eastAsia"/>
          <w:color w:val="000000"/>
          <w:sz w:val="28"/>
          <w:szCs w:val="28"/>
        </w:rPr>
        <w:t>附件</w:t>
      </w:r>
      <w:r w:rsidRPr="00823487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>
        <w:rPr>
          <w:rStyle w:val="bumpedfont15"/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  <w:r w:rsidRPr="007A1E26">
        <w:rPr>
          <w:rStyle w:val="bumpedfont15"/>
          <w:rFonts w:ascii="Times New Roman" w:eastAsia="標楷體" w:hAnsi="Times New Roman" w:cs="Times New Roman"/>
          <w:color w:val="000000"/>
          <w:sz w:val="28"/>
          <w:szCs w:val="28"/>
        </w:rPr>
        <w:t>自生效日期起，</w:t>
      </w:r>
      <w:r>
        <w:rPr>
          <w:rStyle w:val="bumpedfont15"/>
          <w:rFonts w:ascii="Times New Roman" w:eastAsia="標楷體" w:hAnsi="Times New Roman" w:cs="Times New Roman" w:hint="eastAsia"/>
          <w:color w:val="000000"/>
          <w:sz w:val="28"/>
          <w:szCs w:val="28"/>
        </w:rPr>
        <w:t>有關規例適用於</w:t>
      </w:r>
      <w:r w:rsidRPr="007A1E26">
        <w:rPr>
          <w:rStyle w:val="bumpedfont15"/>
          <w:rFonts w:ascii="Times New Roman" w:eastAsia="標楷體" w:hAnsi="Times New Roman" w:cs="Times New Roman"/>
          <w:color w:val="000000"/>
          <w:sz w:val="28"/>
          <w:szCs w:val="28"/>
        </w:rPr>
        <w:t>印尼國民申請</w:t>
      </w:r>
      <w:r>
        <w:rPr>
          <w:rStyle w:val="bumpedfont15"/>
          <w:rFonts w:ascii="Times New Roman" w:eastAsia="標楷體" w:hAnsi="Times New Roman" w:cs="Times New Roman" w:hint="eastAsia"/>
          <w:color w:val="000000"/>
          <w:sz w:val="28"/>
          <w:szCs w:val="28"/>
        </w:rPr>
        <w:t>以下十個</w:t>
      </w:r>
      <w:r w:rsidRPr="007A1E26">
        <w:rPr>
          <w:rStyle w:val="bumpedfont15"/>
          <w:rFonts w:ascii="Times New Roman" w:eastAsia="標楷體" w:hAnsi="Times New Roman" w:cs="Times New Roman"/>
          <w:color w:val="000000"/>
          <w:sz w:val="28"/>
          <w:szCs w:val="28"/>
        </w:rPr>
        <w:t>海外工作</w:t>
      </w:r>
      <w:r>
        <w:rPr>
          <w:rStyle w:val="bumpedfont15"/>
          <w:rFonts w:ascii="Times New Roman" w:eastAsia="標楷體" w:hAnsi="Times New Roman" w:cs="Times New Roman" w:hint="eastAsia"/>
          <w:color w:val="000000"/>
          <w:sz w:val="28"/>
          <w:szCs w:val="28"/>
        </w:rPr>
        <w:t>類別</w:t>
      </w:r>
      <w:r w:rsidRPr="00823487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7A1E26">
        <w:rPr>
          <w:rStyle w:val="bumpedfont15"/>
          <w:rFonts w:ascii="Times New Roman" w:eastAsia="標楷體" w:hAnsi="Times New Roman" w:cs="Times New Roman"/>
          <w:color w:val="000000"/>
          <w:sz w:val="28"/>
          <w:szCs w:val="28"/>
        </w:rPr>
        <w:t>包括家庭傭工</w:t>
      </w:r>
      <w:r>
        <w:rPr>
          <w:rStyle w:val="bumpedfont15"/>
          <w:rFonts w:ascii="Times New Roman" w:eastAsia="標楷體" w:hAnsi="Times New Roman" w:cs="Times New Roman" w:hint="eastAsia"/>
          <w:color w:val="000000"/>
          <w:sz w:val="28"/>
          <w:szCs w:val="28"/>
        </w:rPr>
        <w:t>職位</w:t>
      </w:r>
      <w:r w:rsidRPr="00823487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7A1E26">
        <w:rPr>
          <w:rStyle w:val="bumpedfont15"/>
          <w:rFonts w:ascii="Times New Roman" w:eastAsia="標楷體" w:hAnsi="Times New Roman" w:cs="Times New Roman"/>
          <w:color w:val="000000"/>
          <w:sz w:val="28"/>
          <w:szCs w:val="28"/>
        </w:rPr>
        <w:t>的情況</w:t>
      </w:r>
      <w:r>
        <w:rPr>
          <w:rStyle w:val="bumpedfont15"/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</w:p>
    <w:p w:rsidR="00512781" w:rsidRDefault="00512781" w:rsidP="00512781">
      <w:pPr>
        <w:pStyle w:val="a5"/>
        <w:tabs>
          <w:tab w:val="left" w:pos="851"/>
        </w:tabs>
        <w:adjustRightInd w:val="0"/>
        <w:snapToGrid w:val="0"/>
        <w:ind w:leftChars="0" w:left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12781" w:rsidRPr="001A1A0D" w:rsidRDefault="00512781" w:rsidP="00512781">
      <w:pPr>
        <w:pStyle w:val="a5"/>
        <w:numPr>
          <w:ilvl w:val="0"/>
          <w:numId w:val="8"/>
        </w:numPr>
        <w:adjustRightInd w:val="0"/>
        <w:snapToGrid w:val="0"/>
        <w:ind w:leftChars="0"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E779A">
        <w:rPr>
          <w:rFonts w:ascii="Times New Roman" w:eastAsia="標楷體" w:hAnsi="Times New Roman" w:cs="Times New Roman" w:hint="eastAsia"/>
          <w:b/>
          <w:spacing w:val="20"/>
          <w:sz w:val="28"/>
          <w:szCs w:val="28"/>
          <w:lang w:val="x-none"/>
        </w:rPr>
        <w:t>家庭傭工／</w:t>
      </w:r>
      <w:r w:rsidRPr="00DE779A">
        <w:rPr>
          <w:rFonts w:ascii="Times New Roman" w:eastAsia="標楷體" w:hAnsi="Times New Roman" w:cs="Times New Roman" w:hint="eastAsia"/>
          <w:b/>
          <w:sz w:val="28"/>
          <w:szCs w:val="28"/>
        </w:rPr>
        <w:t>管家</w:t>
      </w:r>
      <w:r w:rsidRPr="001A1A0D">
        <w:rPr>
          <w:rFonts w:ascii="Times New Roman" w:eastAsia="標楷體" w:hAnsi="Times New Roman" w:cs="Times New Roman" w:hint="eastAsia"/>
          <w:sz w:val="28"/>
          <w:szCs w:val="28"/>
        </w:rPr>
        <w:t>；</w:t>
      </w:r>
    </w:p>
    <w:p w:rsidR="00512781" w:rsidRPr="001A1A0D" w:rsidRDefault="00512781" w:rsidP="00512781">
      <w:pPr>
        <w:pStyle w:val="a5"/>
        <w:numPr>
          <w:ilvl w:val="0"/>
          <w:numId w:val="8"/>
        </w:numPr>
        <w:adjustRightInd w:val="0"/>
        <w:snapToGrid w:val="0"/>
        <w:ind w:leftChars="0"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A1A0D">
        <w:rPr>
          <w:rFonts w:ascii="Times New Roman" w:eastAsia="標楷體" w:hAnsi="Times New Roman" w:cs="Times New Roman" w:hint="eastAsia"/>
          <w:sz w:val="28"/>
          <w:szCs w:val="28"/>
        </w:rPr>
        <w:t>保姆（</w:t>
      </w:r>
      <w:r>
        <w:rPr>
          <w:rFonts w:ascii="Times New Roman" w:eastAsia="標楷體" w:hAnsi="Times New Roman" w:cs="Times New Roman" w:hint="eastAsia"/>
          <w:sz w:val="28"/>
          <w:szCs w:val="28"/>
        </w:rPr>
        <w:t>照顧</w:t>
      </w:r>
      <w:r w:rsidRPr="001A1A0D">
        <w:rPr>
          <w:rFonts w:ascii="Times New Roman" w:eastAsia="標楷體" w:hAnsi="Times New Roman" w:cs="Times New Roman" w:hint="eastAsia"/>
          <w:sz w:val="28"/>
          <w:szCs w:val="28"/>
        </w:rPr>
        <w:t>嬰兒及孩童）；</w:t>
      </w:r>
    </w:p>
    <w:p w:rsidR="00512781" w:rsidRPr="001A1A0D" w:rsidRDefault="00512781" w:rsidP="00512781">
      <w:pPr>
        <w:pStyle w:val="a5"/>
        <w:numPr>
          <w:ilvl w:val="0"/>
          <w:numId w:val="8"/>
        </w:numPr>
        <w:adjustRightInd w:val="0"/>
        <w:snapToGrid w:val="0"/>
        <w:ind w:leftChars="0"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A1A0D">
        <w:rPr>
          <w:rFonts w:ascii="Times New Roman" w:eastAsia="標楷體" w:hAnsi="Times New Roman" w:cs="Times New Roman" w:hint="eastAsia"/>
          <w:sz w:val="28"/>
          <w:szCs w:val="28"/>
        </w:rPr>
        <w:t>看護（</w:t>
      </w:r>
      <w:r>
        <w:rPr>
          <w:rFonts w:ascii="Times New Roman" w:eastAsia="標楷體" w:hAnsi="Times New Roman" w:cs="Times New Roman" w:hint="eastAsia"/>
          <w:sz w:val="28"/>
          <w:szCs w:val="28"/>
        </w:rPr>
        <w:t>照顧</w:t>
      </w:r>
      <w:r w:rsidRPr="001A1A0D">
        <w:rPr>
          <w:rFonts w:ascii="Times New Roman" w:eastAsia="標楷體" w:hAnsi="Times New Roman" w:cs="Times New Roman" w:hint="eastAsia"/>
          <w:sz w:val="28"/>
          <w:szCs w:val="28"/>
        </w:rPr>
        <w:t>老人）；</w:t>
      </w:r>
    </w:p>
    <w:p w:rsidR="00512781" w:rsidRPr="001A1A0D" w:rsidRDefault="00512781" w:rsidP="00512781">
      <w:pPr>
        <w:pStyle w:val="a5"/>
        <w:numPr>
          <w:ilvl w:val="0"/>
          <w:numId w:val="8"/>
        </w:numPr>
        <w:adjustRightInd w:val="0"/>
        <w:snapToGrid w:val="0"/>
        <w:ind w:leftChars="0"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A1A0D">
        <w:rPr>
          <w:rFonts w:ascii="Times New Roman" w:eastAsia="標楷體" w:hAnsi="Times New Roman" w:cs="Times New Roman" w:hint="eastAsia"/>
          <w:sz w:val="28"/>
          <w:szCs w:val="28"/>
        </w:rPr>
        <w:t>廚工；</w:t>
      </w:r>
    </w:p>
    <w:p w:rsidR="00512781" w:rsidRPr="001A1A0D" w:rsidRDefault="00512781" w:rsidP="00512781">
      <w:pPr>
        <w:pStyle w:val="a5"/>
        <w:numPr>
          <w:ilvl w:val="0"/>
          <w:numId w:val="8"/>
        </w:numPr>
        <w:adjustRightInd w:val="0"/>
        <w:snapToGrid w:val="0"/>
        <w:ind w:leftChars="0"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A1A0D">
        <w:rPr>
          <w:rFonts w:ascii="Times New Roman" w:eastAsia="標楷體" w:hAnsi="Times New Roman" w:cs="Times New Roman" w:hint="eastAsia"/>
          <w:sz w:val="28"/>
          <w:szCs w:val="28"/>
        </w:rPr>
        <w:t>家庭司機；</w:t>
      </w:r>
    </w:p>
    <w:p w:rsidR="00512781" w:rsidRPr="001A1A0D" w:rsidRDefault="00512781" w:rsidP="00512781">
      <w:pPr>
        <w:pStyle w:val="a5"/>
        <w:numPr>
          <w:ilvl w:val="0"/>
          <w:numId w:val="8"/>
        </w:numPr>
        <w:adjustRightInd w:val="0"/>
        <w:snapToGrid w:val="0"/>
        <w:ind w:leftChars="0"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A1A0D">
        <w:rPr>
          <w:rFonts w:ascii="Times New Roman" w:eastAsia="標楷體" w:hAnsi="Times New Roman" w:cs="Times New Roman" w:hint="eastAsia"/>
          <w:sz w:val="28"/>
          <w:szCs w:val="28"/>
        </w:rPr>
        <w:t>園丁；</w:t>
      </w:r>
    </w:p>
    <w:p w:rsidR="00512781" w:rsidRPr="001A1A0D" w:rsidRDefault="00512781" w:rsidP="00512781">
      <w:pPr>
        <w:pStyle w:val="a5"/>
        <w:numPr>
          <w:ilvl w:val="0"/>
          <w:numId w:val="8"/>
        </w:numPr>
        <w:adjustRightInd w:val="0"/>
        <w:snapToGrid w:val="0"/>
        <w:ind w:leftChars="0"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A1A0D">
        <w:rPr>
          <w:rFonts w:ascii="Times New Roman" w:eastAsia="標楷體" w:hAnsi="Times New Roman" w:cs="Times New Roman" w:hint="eastAsia"/>
          <w:sz w:val="28"/>
          <w:szCs w:val="28"/>
        </w:rPr>
        <w:t>保姆；</w:t>
      </w:r>
      <w:bookmarkStart w:id="0" w:name="_GoBack"/>
      <w:bookmarkEnd w:id="0"/>
    </w:p>
    <w:p w:rsidR="00512781" w:rsidRPr="001A1A0D" w:rsidRDefault="00512781" w:rsidP="00512781">
      <w:pPr>
        <w:pStyle w:val="a5"/>
        <w:numPr>
          <w:ilvl w:val="0"/>
          <w:numId w:val="8"/>
        </w:numPr>
        <w:adjustRightInd w:val="0"/>
        <w:snapToGrid w:val="0"/>
        <w:ind w:leftChars="0"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A1A0D">
        <w:rPr>
          <w:rFonts w:ascii="Times New Roman" w:eastAsia="標楷體" w:hAnsi="Times New Roman" w:cs="Times New Roman" w:hint="eastAsia"/>
          <w:sz w:val="28"/>
          <w:szCs w:val="28"/>
        </w:rPr>
        <w:t>清潔工；</w:t>
      </w:r>
    </w:p>
    <w:p w:rsidR="00512781" w:rsidRPr="001A1A0D" w:rsidRDefault="00512781" w:rsidP="00512781">
      <w:pPr>
        <w:pStyle w:val="a5"/>
        <w:numPr>
          <w:ilvl w:val="0"/>
          <w:numId w:val="8"/>
        </w:numPr>
        <w:adjustRightInd w:val="0"/>
        <w:snapToGrid w:val="0"/>
        <w:ind w:leftChars="0"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A1A0D">
        <w:rPr>
          <w:rFonts w:ascii="Times New Roman" w:eastAsia="標楷體" w:hAnsi="Times New Roman" w:cs="Times New Roman" w:hint="eastAsia"/>
          <w:sz w:val="28"/>
          <w:szCs w:val="28"/>
        </w:rPr>
        <w:t>農場及種植園工人；及</w:t>
      </w:r>
    </w:p>
    <w:p w:rsidR="00512781" w:rsidRPr="001A1A0D" w:rsidRDefault="00512781" w:rsidP="00512781">
      <w:pPr>
        <w:pStyle w:val="a5"/>
        <w:numPr>
          <w:ilvl w:val="0"/>
          <w:numId w:val="8"/>
        </w:numPr>
        <w:adjustRightInd w:val="0"/>
        <w:snapToGrid w:val="0"/>
        <w:ind w:leftChars="0"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遠洋漁船</w:t>
      </w:r>
      <w:r w:rsidRPr="001A1A0D">
        <w:rPr>
          <w:rFonts w:ascii="Times New Roman" w:eastAsia="標楷體" w:hAnsi="Times New Roman" w:cs="Times New Roman" w:hint="eastAsia"/>
          <w:sz w:val="28"/>
          <w:szCs w:val="28"/>
        </w:rPr>
        <w:t>船員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12781" w:rsidRDefault="00512781" w:rsidP="00512781">
      <w:pPr>
        <w:adjustRightInd w:val="0"/>
        <w:snapToGrid w:val="0"/>
        <w:jc w:val="both"/>
        <w:rPr>
          <w:rStyle w:val="bumpedfont15"/>
          <w:rFonts w:ascii="Times New Roman" w:eastAsia="標楷體" w:hAnsi="Times New Roman" w:cs="Times New Roman"/>
          <w:sz w:val="28"/>
          <w:szCs w:val="28"/>
        </w:rPr>
      </w:pPr>
    </w:p>
    <w:p w:rsidR="00512781" w:rsidRDefault="00512781" w:rsidP="00512781">
      <w:pPr>
        <w:adjustRightInd w:val="0"/>
        <w:snapToGrid w:val="0"/>
        <w:jc w:val="both"/>
        <w:rPr>
          <w:rStyle w:val="bumpedfont15"/>
          <w:rFonts w:ascii="Times New Roman" w:eastAsia="標楷體" w:hAnsi="Times New Roman" w:cs="Times New Roman"/>
          <w:sz w:val="28"/>
          <w:szCs w:val="28"/>
        </w:rPr>
      </w:pPr>
    </w:p>
    <w:permStart w:id="1858494833" w:edGrp="everyone"/>
    <w:p w:rsidR="00512781" w:rsidRDefault="00512781" w:rsidP="00512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906" w:dyaOrig="1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64.5pt" o:ole="">
            <v:imagedata r:id="rId5" o:title=""/>
          </v:shape>
          <o:OLEObject Type="Embed" ProgID="AcroExch.Document.DC" ShapeID="_x0000_i1025" DrawAspect="Icon" ObjectID="_1700638216" r:id="rId6"/>
        </w:object>
      </w:r>
      <w:permEnd w:id="1858494833"/>
    </w:p>
    <w:p w:rsidR="00512781" w:rsidRPr="00CD663A" w:rsidRDefault="00512781" w:rsidP="00512781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63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D663A">
        <w:rPr>
          <w:rFonts w:ascii="Times New Roman" w:eastAsia="標楷體" w:hAnsi="Times New Roman" w:cs="Times New Roman" w:hint="eastAsia"/>
          <w:sz w:val="28"/>
          <w:szCs w:val="28"/>
        </w:rPr>
        <w:t>備</w:t>
      </w:r>
      <w:r>
        <w:rPr>
          <w:rFonts w:ascii="Times New Roman" w:eastAsia="標楷體" w:hAnsi="Times New Roman" w:cs="Times New Roman" w:hint="eastAsia"/>
          <w:sz w:val="28"/>
          <w:szCs w:val="28"/>
        </w:rPr>
        <w:t>註</w:t>
      </w:r>
      <w:r w:rsidRPr="00CD663A">
        <w:rPr>
          <w:rFonts w:ascii="Times New Roman" w:eastAsia="標楷體" w:hAnsi="Times New Roman" w:cs="Times New Roman" w:hint="eastAsia"/>
          <w:sz w:val="28"/>
          <w:szCs w:val="28"/>
        </w:rPr>
        <w:t>：現時只有印尼文版本。</w:t>
      </w:r>
      <w:r w:rsidRPr="00CD663A">
        <w:rPr>
          <w:rFonts w:ascii="Times New Roman" w:eastAsia="標楷體" w:hAnsi="Times New Roman" w:cs="Times New Roman"/>
          <w:sz w:val="28"/>
          <w:szCs w:val="28"/>
        </w:rPr>
        <w:t xml:space="preserve">) </w:t>
      </w:r>
    </w:p>
    <w:p w:rsidR="00512781" w:rsidRPr="007A1E26" w:rsidRDefault="00512781" w:rsidP="00512781">
      <w:pPr>
        <w:adjustRightInd w:val="0"/>
        <w:snapToGrid w:val="0"/>
        <w:jc w:val="both"/>
        <w:rPr>
          <w:rStyle w:val="bumpedfont15"/>
          <w:rFonts w:ascii="Times New Roman" w:eastAsia="標楷體" w:hAnsi="Times New Roman" w:cs="Times New Roman"/>
          <w:sz w:val="28"/>
          <w:szCs w:val="28"/>
        </w:rPr>
      </w:pPr>
    </w:p>
    <w:p w:rsidR="00512781" w:rsidRDefault="00512781" w:rsidP="00512781">
      <w:pPr>
        <w:pStyle w:val="a5"/>
        <w:numPr>
          <w:ilvl w:val="0"/>
          <w:numId w:val="1"/>
        </w:numPr>
        <w:tabs>
          <w:tab w:val="left" w:pos="851"/>
        </w:tabs>
        <w:adjustRightInd w:val="0"/>
        <w:snapToGrid w:val="0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3487">
        <w:rPr>
          <w:rFonts w:ascii="Times New Roman" w:eastAsia="標楷體" w:hAnsi="Times New Roman" w:cs="Times New Roman"/>
          <w:sz w:val="28"/>
          <w:szCs w:val="28"/>
        </w:rPr>
        <w:t>印尼政府已向當地的職業介紹所發布一份收費指引</w:t>
      </w:r>
      <w:r>
        <w:rPr>
          <w:rFonts w:ascii="Times New Roman" w:eastAsia="標楷體" w:hAnsi="Times New Roman" w:cs="Times New Roman" w:hint="eastAsia"/>
          <w:sz w:val="28"/>
          <w:szCs w:val="28"/>
        </w:rPr>
        <w:t>。在</w:t>
      </w:r>
      <w:r>
        <w:rPr>
          <w:rStyle w:val="bumpedfont15"/>
          <w:rFonts w:ascii="Times New Roman" w:eastAsia="標楷體" w:hAnsi="Times New Roman" w:cs="Times New Roman" w:hint="eastAsia"/>
          <w:sz w:val="28"/>
          <w:szCs w:val="28"/>
        </w:rPr>
        <w:t>就業服務過程中涉及的費用</w:t>
      </w:r>
      <w:r w:rsidRPr="00B25201">
        <w:rPr>
          <w:rStyle w:val="bumpedfont15"/>
          <w:rFonts w:ascii="Times New Roman" w:eastAsia="標楷體" w:hAnsi="Times New Roman" w:cs="Times New Roman" w:hint="eastAsia"/>
          <w:sz w:val="28"/>
          <w:szCs w:val="28"/>
        </w:rPr>
        <w:t>按項目分類</w:t>
      </w:r>
      <w:r>
        <w:rPr>
          <w:rStyle w:val="bumpedfont15"/>
          <w:rFonts w:ascii="Times New Roman" w:eastAsia="標楷體" w:hAnsi="Times New Roman" w:cs="Times New Roman" w:hint="eastAsia"/>
          <w:sz w:val="28"/>
          <w:szCs w:val="28"/>
        </w:rPr>
        <w:t>見以下</w:t>
      </w:r>
      <w:r w:rsidRPr="00B25201">
        <w:rPr>
          <w:rStyle w:val="bumpedfont15"/>
          <w:rFonts w:ascii="Times New Roman" w:eastAsia="標楷體" w:hAnsi="Times New Roman" w:cs="Times New Roman" w:hint="eastAsia"/>
          <w:sz w:val="28"/>
          <w:szCs w:val="28"/>
        </w:rPr>
        <w:t>列</w:t>
      </w:r>
      <w:r>
        <w:rPr>
          <w:rStyle w:val="bumpedfont15"/>
          <w:rFonts w:ascii="Times New Roman" w:eastAsia="標楷體" w:hAnsi="Times New Roman" w:cs="Times New Roman" w:hint="eastAsia"/>
          <w:sz w:val="28"/>
          <w:szCs w:val="28"/>
        </w:rPr>
        <w:t>表</w:t>
      </w:r>
      <w:r w:rsidRPr="00B25201">
        <w:rPr>
          <w:rStyle w:val="bumpedfont15"/>
          <w:rFonts w:ascii="Times New Roman" w:eastAsia="標楷體" w:hAnsi="Times New Roman" w:cs="Times New Roman" w:hint="eastAsia"/>
          <w:sz w:val="28"/>
          <w:szCs w:val="28"/>
        </w:rPr>
        <w:t>，以供參考。</w:t>
      </w:r>
    </w:p>
    <w:p w:rsidR="00512781" w:rsidRDefault="00512781" w:rsidP="00512781">
      <w:pPr>
        <w:adjustRightInd w:val="0"/>
        <w:snapToGrid w:val="0"/>
        <w:jc w:val="center"/>
        <w:rPr>
          <w:rStyle w:val="bumpedfont15"/>
          <w:rFonts w:ascii="Times New Roman" w:eastAsia="標楷體" w:hAnsi="Times New Roman" w:cs="Times New Roman"/>
          <w:b/>
          <w:sz w:val="28"/>
          <w:szCs w:val="28"/>
          <w:lang w:eastAsia="zh-HK"/>
        </w:rPr>
      </w:pPr>
    </w:p>
    <w:p w:rsidR="00512781" w:rsidRDefault="00512781" w:rsidP="00512781">
      <w:pPr>
        <w:widowControl/>
        <w:rPr>
          <w:rStyle w:val="bumpedfont15"/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>
        <w:rPr>
          <w:rStyle w:val="bumpedfont15"/>
          <w:rFonts w:ascii="Times New Roman" w:eastAsia="標楷體" w:hAnsi="Times New Roman" w:cs="Times New Roman"/>
          <w:b/>
          <w:sz w:val="28"/>
          <w:szCs w:val="28"/>
          <w:lang w:eastAsia="zh-HK"/>
        </w:rPr>
        <w:br w:type="page"/>
      </w:r>
    </w:p>
    <w:p w:rsidR="00512781" w:rsidRDefault="00512781" w:rsidP="00512781">
      <w:pPr>
        <w:adjustRightInd w:val="0"/>
        <w:snapToGrid w:val="0"/>
        <w:jc w:val="center"/>
        <w:rPr>
          <w:rStyle w:val="bumpedfont15"/>
          <w:rFonts w:ascii="Times New Roman" w:eastAsia="標楷體" w:hAnsi="Times New Roman" w:cs="Times New Roman"/>
          <w:b/>
          <w:sz w:val="28"/>
          <w:szCs w:val="28"/>
          <w:lang w:eastAsia="zh-HK"/>
        </w:rPr>
      </w:pPr>
    </w:p>
    <w:p w:rsidR="00512781" w:rsidRDefault="00512781" w:rsidP="00512781">
      <w:pPr>
        <w:adjustRightInd w:val="0"/>
        <w:snapToGrid w:val="0"/>
        <w:jc w:val="center"/>
        <w:rPr>
          <w:rStyle w:val="bumpedfont15"/>
          <w:rFonts w:ascii="Times New Roman" w:eastAsia="標楷體" w:hAnsi="Times New Roman" w:cs="Times New Roman"/>
          <w:b/>
          <w:sz w:val="28"/>
          <w:szCs w:val="28"/>
        </w:rPr>
      </w:pPr>
      <w:r>
        <w:rPr>
          <w:rStyle w:val="bumpedfont15"/>
          <w:rFonts w:ascii="Times New Roman" w:eastAsia="標楷體" w:hAnsi="Times New Roman" w:cs="Times New Roman" w:hint="eastAsia"/>
          <w:b/>
          <w:sz w:val="28"/>
          <w:szCs w:val="28"/>
        </w:rPr>
        <w:t>在香港工作的</w:t>
      </w:r>
      <w:r>
        <w:rPr>
          <w:rStyle w:val="bumpedfont15"/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印</w:t>
      </w:r>
      <w:proofErr w:type="gramStart"/>
      <w:r>
        <w:rPr>
          <w:rStyle w:val="bumpedfont15"/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傭</w:t>
      </w:r>
      <w:proofErr w:type="gramEnd"/>
      <w:r>
        <w:rPr>
          <w:rStyle w:val="bumpedfont15"/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的就業服務</w:t>
      </w:r>
      <w:r w:rsidRPr="00F902AA">
        <w:rPr>
          <w:rStyle w:val="bumpedfont15"/>
          <w:rFonts w:ascii="Times New Roman" w:eastAsia="標楷體" w:hAnsi="Times New Roman" w:cs="Times New Roman"/>
          <w:b/>
          <w:sz w:val="28"/>
          <w:szCs w:val="28"/>
        </w:rPr>
        <w:t>費用</w:t>
      </w:r>
    </w:p>
    <w:p w:rsidR="00512781" w:rsidRPr="00186822" w:rsidRDefault="00512781" w:rsidP="00512781">
      <w:pPr>
        <w:adjustRightInd w:val="0"/>
        <w:snapToGrid w:val="0"/>
        <w:jc w:val="center"/>
        <w:rPr>
          <w:rStyle w:val="bumpedfont15"/>
          <w:rFonts w:ascii="Times New Roman" w:eastAsia="標楷體" w:hAnsi="Times New Roman" w:cs="Times New Roman"/>
          <w:b/>
          <w:sz w:val="28"/>
          <w:szCs w:val="28"/>
        </w:rPr>
      </w:pPr>
      <w:r w:rsidRPr="00D81C5E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資料由印尼政府提供</w:t>
      </w:r>
      <w:r w:rsidRPr="00D81C5E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512781" w:rsidRPr="003C1903" w:rsidRDefault="00512781" w:rsidP="00512781">
      <w:pPr>
        <w:ind w:rightChars="-177" w:right="-425"/>
        <w:jc w:val="both"/>
        <w:rPr>
          <w:rFonts w:ascii="Times New Roman" w:hAnsi="Times New Roman" w:cs="Times New Roman"/>
        </w:rPr>
      </w:pPr>
    </w:p>
    <w:p w:rsidR="00512781" w:rsidRPr="00431079" w:rsidRDefault="00512781" w:rsidP="005127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782" w:type="dxa"/>
        <w:tblInd w:w="-5" w:type="dxa"/>
        <w:tblLook w:val="04A0" w:firstRow="1" w:lastRow="0" w:firstColumn="1" w:lastColumn="0" w:noHBand="0" w:noVBand="1"/>
      </w:tblPr>
      <w:tblGrid>
        <w:gridCol w:w="569"/>
        <w:gridCol w:w="2965"/>
        <w:gridCol w:w="1711"/>
        <w:gridCol w:w="1701"/>
        <w:gridCol w:w="1836"/>
      </w:tblGrid>
      <w:tr w:rsidR="00512781" w:rsidRPr="00431079" w:rsidTr="00352D07">
        <w:tc>
          <w:tcPr>
            <w:tcW w:w="569" w:type="dxa"/>
            <w:vAlign w:val="bottom"/>
          </w:tcPr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5" w:type="dxa"/>
          </w:tcPr>
          <w:p w:rsidR="00512781" w:rsidRPr="00F710C4" w:rsidRDefault="00512781" w:rsidP="00352D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費用</w:t>
            </w:r>
            <w:r w:rsidRPr="00F710C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項目</w:t>
            </w:r>
          </w:p>
          <w:p w:rsidR="00512781" w:rsidRPr="00F710C4" w:rsidRDefault="00512781" w:rsidP="00352D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512781" w:rsidRPr="00F710C4" w:rsidRDefault="00512781" w:rsidP="00352D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710C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由</w:t>
            </w:r>
            <w:r>
              <w:rPr>
                <w:rStyle w:val="bumpedfont15"/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印</w:t>
            </w:r>
            <w:proofErr w:type="gramStart"/>
            <w:r>
              <w:rPr>
                <w:rStyle w:val="bumpedfont15"/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傭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承擔</w:t>
            </w:r>
            <w:r w:rsidRPr="00F710C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D81C5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（</w:t>
            </w:r>
            <w:r w:rsidRPr="00CB610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印尼盾</w:t>
            </w:r>
            <w:r w:rsidRPr="00D81C5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701" w:type="dxa"/>
          </w:tcPr>
          <w:p w:rsidR="00512781" w:rsidRDefault="00512781" w:rsidP="00352D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618A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由僱主</w:t>
            </w:r>
            <w:r w:rsidRPr="00A618A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承擔</w:t>
            </w:r>
            <w:r w:rsidRPr="00A618A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A618A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（印尼盾）</w:t>
            </w:r>
          </w:p>
          <w:p w:rsidR="00512781" w:rsidRPr="00A618AA" w:rsidRDefault="00512781" w:rsidP="00352D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618AA">
              <w:rPr>
                <w:rFonts w:ascii="Times New Roman" w:eastAsia="標楷體" w:hAnsi="Times New Roman" w:cs="Times New Roman"/>
                <w:i/>
                <w:szCs w:val="24"/>
              </w:rPr>
              <w:t>（備註</w:t>
            </w:r>
            <w:r w:rsidRPr="00A618AA">
              <w:rPr>
                <w:rFonts w:ascii="Times New Roman" w:eastAsia="標楷體" w:hAnsi="Times New Roman" w:cs="Times New Roman"/>
                <w:i/>
                <w:szCs w:val="24"/>
              </w:rPr>
              <w:t xml:space="preserve"> 1</w:t>
            </w:r>
            <w:r w:rsidRPr="00A618AA">
              <w:rPr>
                <w:rFonts w:ascii="Times New Roman" w:eastAsia="標楷體" w:hAnsi="Times New Roman" w:cs="Times New Roman"/>
                <w:i/>
                <w:szCs w:val="24"/>
              </w:rPr>
              <w:t>）</w:t>
            </w:r>
          </w:p>
        </w:tc>
        <w:tc>
          <w:tcPr>
            <w:tcW w:w="1836" w:type="dxa"/>
          </w:tcPr>
          <w:p w:rsidR="00512781" w:rsidRPr="00A618AA" w:rsidRDefault="00512781" w:rsidP="00352D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618A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由印尼地方政府</w:t>
            </w:r>
            <w:r w:rsidRPr="00A618A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承擔</w:t>
            </w:r>
          </w:p>
          <w:p w:rsidR="00512781" w:rsidRPr="00A618AA" w:rsidRDefault="00512781" w:rsidP="00352D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618A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（印尼盾）</w:t>
            </w:r>
            <w:r w:rsidRPr="00A618AA">
              <w:rPr>
                <w:rFonts w:ascii="Times New Roman" w:eastAsia="標楷體" w:hAnsi="Times New Roman" w:cs="Times New Roman"/>
                <w:i/>
                <w:szCs w:val="24"/>
              </w:rPr>
              <w:t>（備註</w:t>
            </w:r>
            <w:r w:rsidRPr="00A618AA">
              <w:rPr>
                <w:rFonts w:ascii="Times New Roman" w:eastAsia="標楷體" w:hAnsi="Times New Roman" w:cs="Times New Roman"/>
                <w:i/>
                <w:szCs w:val="24"/>
              </w:rPr>
              <w:t xml:space="preserve"> 1</w:t>
            </w:r>
            <w:r w:rsidRPr="00A618AA">
              <w:rPr>
                <w:rFonts w:ascii="Times New Roman" w:eastAsia="標楷體" w:hAnsi="Times New Roman" w:cs="Times New Roman"/>
                <w:i/>
                <w:szCs w:val="24"/>
              </w:rPr>
              <w:t>）</w:t>
            </w:r>
          </w:p>
        </w:tc>
      </w:tr>
      <w:tr w:rsidR="00512781" w:rsidRPr="00091E14" w:rsidTr="00352D07">
        <w:tc>
          <w:tcPr>
            <w:tcW w:w="569" w:type="dxa"/>
          </w:tcPr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65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1E14">
              <w:rPr>
                <w:rFonts w:ascii="Times New Roman" w:eastAsia="標楷體" w:hAnsi="Times New Roman" w:cs="Times New Roman"/>
                <w:szCs w:val="24"/>
              </w:rPr>
              <w:t>護照</w:t>
            </w:r>
            <w:r w:rsidRPr="00A618AA">
              <w:rPr>
                <w:rFonts w:ascii="Times New Roman" w:eastAsia="標楷體" w:hAnsi="Times New Roman" w:cs="Times New Roman"/>
                <w:i/>
                <w:szCs w:val="24"/>
              </w:rPr>
              <w:t>（備註</w:t>
            </w:r>
            <w:r w:rsidRPr="00A618AA">
              <w:rPr>
                <w:rFonts w:ascii="Times New Roman" w:eastAsia="標楷體" w:hAnsi="Times New Roman" w:cs="Times New Roman"/>
                <w:i/>
                <w:szCs w:val="24"/>
              </w:rPr>
              <w:t xml:space="preserve"> 2</w:t>
            </w:r>
            <w:r w:rsidRPr="00A618AA">
              <w:rPr>
                <w:rFonts w:ascii="Times New Roman" w:eastAsia="標楷體" w:hAnsi="Times New Roman" w:cs="Times New Roman"/>
                <w:i/>
                <w:szCs w:val="24"/>
              </w:rPr>
              <w:t>）</w:t>
            </w:r>
          </w:p>
        </w:tc>
        <w:tc>
          <w:tcPr>
            <w:tcW w:w="1711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12781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 xml:space="preserve">350,000 </w:t>
            </w:r>
          </w:p>
          <w:p w:rsidR="00512781" w:rsidRPr="00431079" w:rsidRDefault="00512781" w:rsidP="00352D07">
            <w:pPr>
              <w:wordWrap w:val="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(190</w:t>
            </w:r>
            <w:r w:rsidRPr="003109AB">
              <w:rPr>
                <w:rFonts w:ascii="Times New Roman" w:eastAsia="標楷體" w:hAnsi="Times New Roman" w:cs="Times New Roman"/>
                <w:szCs w:val="24"/>
              </w:rPr>
              <w:t>港元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836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2781" w:rsidRPr="00091E14" w:rsidTr="00352D07">
        <w:tc>
          <w:tcPr>
            <w:tcW w:w="569" w:type="dxa"/>
            <w:vMerge w:val="restart"/>
          </w:tcPr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2</w:t>
            </w:r>
          </w:p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</w:p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5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1E14">
              <w:rPr>
                <w:rFonts w:ascii="Times New Roman" w:eastAsia="標楷體" w:hAnsi="Times New Roman" w:cs="Times New Roman"/>
                <w:szCs w:val="24"/>
              </w:rPr>
              <w:t>社會保障</w:t>
            </w:r>
          </w:p>
        </w:tc>
        <w:tc>
          <w:tcPr>
            <w:tcW w:w="1711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12781" w:rsidRPr="00431079" w:rsidRDefault="00512781" w:rsidP="00352D07">
            <w:pPr>
              <w:ind w:rightChars="119" w:right="286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6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2781" w:rsidRPr="00091E14" w:rsidTr="00352D07">
        <w:tc>
          <w:tcPr>
            <w:tcW w:w="569" w:type="dxa"/>
            <w:vMerge/>
          </w:tcPr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5" w:type="dxa"/>
          </w:tcPr>
          <w:p w:rsidR="00512781" w:rsidRPr="00A618AA" w:rsidRDefault="00512781" w:rsidP="00512781">
            <w:pPr>
              <w:pStyle w:val="a5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18AA">
              <w:rPr>
                <w:rFonts w:ascii="Times New Roman" w:eastAsia="標楷體" w:hAnsi="Times New Roman" w:cs="Times New Roman"/>
                <w:szCs w:val="24"/>
              </w:rPr>
              <w:t>受</w:t>
            </w:r>
            <w:proofErr w:type="gramStart"/>
            <w:r w:rsidRPr="00A618AA">
              <w:rPr>
                <w:rFonts w:ascii="Times New Roman" w:eastAsia="標楷體" w:hAnsi="Times New Roman" w:cs="Times New Roman"/>
                <w:szCs w:val="24"/>
              </w:rPr>
              <w:t>僱</w:t>
            </w:r>
            <w:proofErr w:type="gramEnd"/>
            <w:r w:rsidRPr="00A618AA">
              <w:rPr>
                <w:rFonts w:ascii="Times New Roman" w:eastAsia="標楷體" w:hAnsi="Times New Roman" w:cs="Times New Roman"/>
                <w:szCs w:val="24"/>
              </w:rPr>
              <w:t>前</w:t>
            </w:r>
          </w:p>
        </w:tc>
        <w:tc>
          <w:tcPr>
            <w:tcW w:w="1711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12781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37,500</w:t>
            </w:r>
          </w:p>
          <w:p w:rsidR="00512781" w:rsidRPr="00431079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(20</w:t>
            </w:r>
            <w:r w:rsidRPr="003109AB">
              <w:rPr>
                <w:rFonts w:ascii="Times New Roman" w:eastAsia="標楷體" w:hAnsi="Times New Roman" w:cs="Times New Roman"/>
                <w:szCs w:val="24"/>
              </w:rPr>
              <w:t>港元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836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2781" w:rsidRPr="00091E14" w:rsidTr="00352D07">
        <w:tc>
          <w:tcPr>
            <w:tcW w:w="569" w:type="dxa"/>
            <w:vMerge/>
          </w:tcPr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5" w:type="dxa"/>
          </w:tcPr>
          <w:p w:rsidR="00512781" w:rsidRPr="00A618AA" w:rsidRDefault="00512781" w:rsidP="00512781">
            <w:pPr>
              <w:pStyle w:val="a5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18AA">
              <w:rPr>
                <w:rFonts w:ascii="Times New Roman" w:eastAsia="標楷體" w:hAnsi="Times New Roman" w:cs="Times New Roman"/>
                <w:szCs w:val="24"/>
              </w:rPr>
              <w:t>受</w:t>
            </w:r>
            <w:proofErr w:type="gramStart"/>
            <w:r w:rsidRPr="00A618AA">
              <w:rPr>
                <w:rFonts w:ascii="Times New Roman" w:eastAsia="標楷體" w:hAnsi="Times New Roman" w:cs="Times New Roman"/>
                <w:szCs w:val="24"/>
              </w:rPr>
              <w:t>僱</w:t>
            </w:r>
            <w:proofErr w:type="gramEnd"/>
            <w:r w:rsidRPr="00A618AA">
              <w:rPr>
                <w:rFonts w:ascii="Times New Roman" w:eastAsia="標楷體" w:hAnsi="Times New Roman" w:cs="Times New Roman"/>
                <w:szCs w:val="24"/>
              </w:rPr>
              <w:t>期間及期後</w:t>
            </w:r>
          </w:p>
        </w:tc>
        <w:tc>
          <w:tcPr>
            <w:tcW w:w="1711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12781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431079">
              <w:rPr>
                <w:rFonts w:ascii="Times New Roman" w:hAnsi="Times New Roman" w:cs="Times New Roman"/>
                <w:szCs w:val="24"/>
              </w:rPr>
              <w:t>332,500</w:t>
            </w:r>
          </w:p>
          <w:p w:rsidR="00512781" w:rsidRPr="00431079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(180</w:t>
            </w:r>
            <w:r w:rsidRPr="003109AB">
              <w:rPr>
                <w:rFonts w:ascii="Times New Roman" w:eastAsia="標楷體" w:hAnsi="Times New Roman" w:cs="Times New Roman"/>
                <w:szCs w:val="24"/>
              </w:rPr>
              <w:t>港元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  <w:r w:rsidRPr="0043107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36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2781" w:rsidRPr="00091E14" w:rsidTr="00352D07">
        <w:tc>
          <w:tcPr>
            <w:tcW w:w="569" w:type="dxa"/>
          </w:tcPr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65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1E14">
              <w:rPr>
                <w:rFonts w:ascii="Times New Roman" w:eastAsia="標楷體" w:hAnsi="Times New Roman" w:cs="Times New Roman"/>
                <w:szCs w:val="24"/>
              </w:rPr>
              <w:t>健康證明書</w:t>
            </w:r>
          </w:p>
        </w:tc>
        <w:tc>
          <w:tcPr>
            <w:tcW w:w="1711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12781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50,000</w:t>
            </w:r>
          </w:p>
          <w:p w:rsidR="00512781" w:rsidRPr="00431079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(30</w:t>
            </w:r>
            <w:r w:rsidRPr="003109AB">
              <w:rPr>
                <w:rFonts w:ascii="Times New Roman" w:eastAsia="標楷體" w:hAnsi="Times New Roman" w:cs="Times New Roman"/>
                <w:szCs w:val="24"/>
              </w:rPr>
              <w:t>港元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836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2781" w:rsidRPr="00091E14" w:rsidTr="00352D07">
        <w:tc>
          <w:tcPr>
            <w:tcW w:w="569" w:type="dxa"/>
            <w:vMerge w:val="restart"/>
          </w:tcPr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4</w:t>
            </w:r>
          </w:p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</w:p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5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健康</w:t>
            </w:r>
            <w:r w:rsidRPr="00091E14">
              <w:rPr>
                <w:rFonts w:ascii="Times New Roman" w:eastAsia="標楷體" w:hAnsi="Times New Roman" w:cs="Times New Roman"/>
                <w:szCs w:val="24"/>
              </w:rPr>
              <w:t>及心理檢查</w:t>
            </w:r>
          </w:p>
        </w:tc>
        <w:tc>
          <w:tcPr>
            <w:tcW w:w="1711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12781" w:rsidRPr="00431079" w:rsidRDefault="00512781" w:rsidP="00352D07">
            <w:pPr>
              <w:ind w:rightChars="119" w:right="286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6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2781" w:rsidRPr="00091E14" w:rsidTr="00352D07">
        <w:tc>
          <w:tcPr>
            <w:tcW w:w="569" w:type="dxa"/>
            <w:vMerge/>
          </w:tcPr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5" w:type="dxa"/>
          </w:tcPr>
          <w:p w:rsidR="00512781" w:rsidRPr="00A618AA" w:rsidRDefault="00512781" w:rsidP="00352D0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(a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醫療</w:t>
            </w:r>
            <w:r w:rsidRPr="00A618AA">
              <w:rPr>
                <w:rFonts w:ascii="Times New Roman" w:eastAsia="標楷體" w:hAnsi="Times New Roman" w:cs="Times New Roman"/>
                <w:szCs w:val="24"/>
              </w:rPr>
              <w:t>檢查</w:t>
            </w:r>
          </w:p>
        </w:tc>
        <w:tc>
          <w:tcPr>
            <w:tcW w:w="1711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12781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670,000</w:t>
            </w:r>
          </w:p>
          <w:p w:rsidR="00512781" w:rsidRPr="00431079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(360</w:t>
            </w:r>
            <w:r w:rsidRPr="003109AB">
              <w:rPr>
                <w:rFonts w:ascii="Times New Roman" w:eastAsia="標楷體" w:hAnsi="Times New Roman" w:cs="Times New Roman"/>
                <w:szCs w:val="24"/>
              </w:rPr>
              <w:t>港元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836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2781" w:rsidRPr="00091E14" w:rsidTr="00352D07">
        <w:tc>
          <w:tcPr>
            <w:tcW w:w="569" w:type="dxa"/>
            <w:vMerge/>
          </w:tcPr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5" w:type="dxa"/>
          </w:tcPr>
          <w:p w:rsidR="00512781" w:rsidRPr="00A618AA" w:rsidRDefault="00512781" w:rsidP="00352D0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b)</w:t>
            </w:r>
            <w:r w:rsidRPr="00A618AA">
              <w:rPr>
                <w:rFonts w:ascii="Times New Roman" w:eastAsia="標楷體" w:hAnsi="Times New Roman" w:cs="Times New Roman"/>
                <w:szCs w:val="24"/>
              </w:rPr>
              <w:t>心理檢查</w:t>
            </w:r>
          </w:p>
        </w:tc>
        <w:tc>
          <w:tcPr>
            <w:tcW w:w="1711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12781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250,000</w:t>
            </w:r>
          </w:p>
          <w:p w:rsidR="00512781" w:rsidRPr="00431079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(135</w:t>
            </w:r>
            <w:r w:rsidRPr="003109AB">
              <w:rPr>
                <w:rFonts w:ascii="Times New Roman" w:eastAsia="標楷體" w:hAnsi="Times New Roman" w:cs="Times New Roman"/>
                <w:szCs w:val="24"/>
              </w:rPr>
              <w:t>港元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836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2781" w:rsidRPr="00091E14" w:rsidTr="00352D07">
        <w:tc>
          <w:tcPr>
            <w:tcW w:w="569" w:type="dxa"/>
            <w:vMerge/>
          </w:tcPr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5" w:type="dxa"/>
          </w:tcPr>
          <w:p w:rsidR="00512781" w:rsidRPr="00A618AA" w:rsidRDefault="00512781" w:rsidP="00512781">
            <w:pPr>
              <w:pStyle w:val="a5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B0F0"/>
                <w:szCs w:val="24"/>
              </w:rPr>
            </w:pPr>
            <w:r w:rsidRPr="00A618AA">
              <w:rPr>
                <w:rFonts w:ascii="Times New Roman" w:eastAsia="標楷體" w:hAnsi="Times New Roman" w:cs="Times New Roman"/>
                <w:color w:val="00B0F0"/>
                <w:szCs w:val="24"/>
              </w:rPr>
              <w:t>額外</w:t>
            </w:r>
            <w:r>
              <w:rPr>
                <w:rFonts w:ascii="Times New Roman" w:eastAsia="標楷體" w:hAnsi="Times New Roman" w:cs="Times New Roman" w:hint="eastAsia"/>
                <w:color w:val="00B0F0"/>
                <w:szCs w:val="24"/>
              </w:rPr>
              <w:t>健康</w:t>
            </w:r>
            <w:r w:rsidRPr="00A618AA">
              <w:rPr>
                <w:rFonts w:ascii="Times New Roman" w:eastAsia="標楷體" w:hAnsi="Times New Roman" w:cs="Times New Roman"/>
                <w:color w:val="00B0F0"/>
                <w:szCs w:val="24"/>
              </w:rPr>
              <w:t>檢查</w:t>
            </w:r>
            <w:r w:rsidRPr="00A618AA">
              <w:rPr>
                <w:rFonts w:ascii="Times New Roman" w:eastAsia="標楷體" w:hAnsi="Times New Roman" w:cs="Times New Roman"/>
                <w:color w:val="00B0F0"/>
                <w:szCs w:val="24"/>
              </w:rPr>
              <w:t xml:space="preserve"> </w:t>
            </w:r>
          </w:p>
          <w:p w:rsidR="00512781" w:rsidRDefault="00512781" w:rsidP="00352D07">
            <w:pPr>
              <w:jc w:val="both"/>
              <w:rPr>
                <w:rFonts w:ascii="Times New Roman" w:eastAsia="標楷體" w:hAnsi="Times New Roman" w:cs="Times New Roman"/>
                <w:color w:val="00B0F0"/>
                <w:szCs w:val="24"/>
              </w:rPr>
            </w:pPr>
            <w:r w:rsidRPr="00A618AA">
              <w:rPr>
                <w:rFonts w:ascii="Times New Roman" w:eastAsia="標楷體" w:hAnsi="Times New Roman" w:cs="Times New Roman"/>
                <w:color w:val="00B0F0"/>
                <w:szCs w:val="24"/>
              </w:rPr>
              <w:t>（</w:t>
            </w:r>
            <w:r w:rsidRPr="00A618AA">
              <w:rPr>
                <w:rFonts w:ascii="Times New Roman" w:eastAsia="標楷體" w:hAnsi="Times New Roman" w:cs="Times New Roman"/>
                <w:color w:val="00B0F0"/>
                <w:szCs w:val="24"/>
              </w:rPr>
              <w:t>2019</w:t>
            </w:r>
            <w:r w:rsidRPr="00A618AA">
              <w:rPr>
                <w:rFonts w:ascii="Times New Roman" w:eastAsia="標楷體" w:hAnsi="Times New Roman" w:cs="Times New Roman"/>
                <w:color w:val="00B0F0"/>
                <w:szCs w:val="24"/>
              </w:rPr>
              <w:t>冠狀病毒病檢測）</w:t>
            </w:r>
          </w:p>
          <w:p w:rsidR="00512781" w:rsidRPr="00A618AA" w:rsidRDefault="00512781" w:rsidP="00352D07">
            <w:pPr>
              <w:jc w:val="both"/>
              <w:rPr>
                <w:rFonts w:ascii="Times New Roman" w:eastAsia="標楷體" w:hAnsi="Times New Roman" w:cs="Times New Roman"/>
                <w:color w:val="00B0F0"/>
                <w:szCs w:val="24"/>
              </w:rPr>
            </w:pPr>
            <w:r w:rsidRPr="00091E14">
              <w:rPr>
                <w:rFonts w:ascii="Times New Roman" w:eastAsia="標楷體" w:hAnsi="Times New Roman" w:cs="Times New Roman"/>
                <w:i/>
                <w:szCs w:val="24"/>
              </w:rPr>
              <w:t>（備註</w:t>
            </w:r>
            <w:r w:rsidRPr="00091E14">
              <w:rPr>
                <w:rFonts w:ascii="Times New Roman" w:eastAsia="標楷體" w:hAnsi="Times New Roman" w:cs="Times New Roman"/>
                <w:i/>
                <w:szCs w:val="24"/>
              </w:rPr>
              <w:t xml:space="preserve"> 3</w:t>
            </w:r>
            <w:r w:rsidRPr="00091E14">
              <w:rPr>
                <w:rFonts w:ascii="Times New Roman" w:eastAsia="標楷體" w:hAnsi="Times New Roman" w:cs="Times New Roman"/>
                <w:i/>
                <w:szCs w:val="24"/>
              </w:rPr>
              <w:t>）</w:t>
            </w:r>
          </w:p>
        </w:tc>
        <w:tc>
          <w:tcPr>
            <w:tcW w:w="1711" w:type="dxa"/>
          </w:tcPr>
          <w:p w:rsidR="00512781" w:rsidRPr="00A618AA" w:rsidRDefault="00512781" w:rsidP="00352D07">
            <w:pPr>
              <w:rPr>
                <w:rFonts w:ascii="Times New Roman" w:eastAsia="標楷體" w:hAnsi="Times New Roman" w:cs="Times New Roman"/>
                <w:color w:val="00B0F0"/>
                <w:szCs w:val="24"/>
              </w:rPr>
            </w:pPr>
          </w:p>
        </w:tc>
        <w:tc>
          <w:tcPr>
            <w:tcW w:w="1701" w:type="dxa"/>
          </w:tcPr>
          <w:p w:rsidR="00512781" w:rsidRPr="000B43A8" w:rsidRDefault="00512781" w:rsidP="00352D07">
            <w:pPr>
              <w:jc w:val="right"/>
              <w:rPr>
                <w:rFonts w:ascii="Times New Roman" w:hAnsi="Times New Roman" w:cs="Times New Roman"/>
                <w:color w:val="00B0F0"/>
                <w:szCs w:val="24"/>
              </w:rPr>
            </w:pPr>
            <w:r w:rsidRPr="000B43A8">
              <w:rPr>
                <w:rFonts w:ascii="Times New Roman" w:hAnsi="Times New Roman" w:cs="Times New Roman" w:hint="eastAsia"/>
                <w:color w:val="00B0F0"/>
                <w:szCs w:val="24"/>
              </w:rPr>
              <w:t>9</w:t>
            </w:r>
            <w:r w:rsidRPr="000B43A8">
              <w:rPr>
                <w:rFonts w:ascii="Times New Roman" w:hAnsi="Times New Roman" w:cs="Times New Roman"/>
                <w:color w:val="00B0F0"/>
                <w:szCs w:val="24"/>
              </w:rPr>
              <w:t>00,000</w:t>
            </w:r>
          </w:p>
          <w:p w:rsidR="00512781" w:rsidRPr="000B43A8" w:rsidRDefault="00512781" w:rsidP="00352D07">
            <w:pPr>
              <w:jc w:val="right"/>
              <w:rPr>
                <w:rFonts w:ascii="Times New Roman" w:hAnsi="Times New Roman" w:cs="Times New Roman"/>
                <w:color w:val="00B0F0"/>
                <w:szCs w:val="24"/>
              </w:rPr>
            </w:pPr>
            <w:r w:rsidRPr="00597E29">
              <w:rPr>
                <w:rFonts w:ascii="Times New Roman" w:hAnsi="Times New Roman" w:cs="Times New Roman" w:hint="eastAsia"/>
                <w:color w:val="00B0F0"/>
                <w:szCs w:val="24"/>
              </w:rPr>
              <w:t>(</w:t>
            </w:r>
            <w:r w:rsidRPr="00597E29">
              <w:rPr>
                <w:rFonts w:ascii="Times New Roman" w:hAnsi="Times New Roman" w:cs="Times New Roman"/>
                <w:color w:val="00B0F0"/>
                <w:szCs w:val="24"/>
              </w:rPr>
              <w:t>4</w:t>
            </w:r>
            <w:r w:rsidRPr="000B43A8">
              <w:rPr>
                <w:rFonts w:ascii="Times New Roman" w:hAnsi="Times New Roman" w:cs="Times New Roman"/>
                <w:color w:val="00B0F0"/>
                <w:szCs w:val="24"/>
              </w:rPr>
              <w:t>90</w:t>
            </w:r>
            <w:r w:rsidRPr="00597E29">
              <w:rPr>
                <w:rFonts w:ascii="Times New Roman" w:eastAsia="標楷體" w:hAnsi="Times New Roman" w:cs="Times New Roman"/>
                <w:color w:val="00B0F0"/>
                <w:szCs w:val="24"/>
              </w:rPr>
              <w:t>港元</w:t>
            </w:r>
            <w:r w:rsidRPr="000B43A8">
              <w:rPr>
                <w:rFonts w:ascii="Times New Roman" w:hAnsi="Times New Roman" w:cs="Times New Roman"/>
                <w:color w:val="00B0F0"/>
                <w:szCs w:val="24"/>
              </w:rPr>
              <w:t>)</w:t>
            </w:r>
          </w:p>
        </w:tc>
        <w:tc>
          <w:tcPr>
            <w:tcW w:w="1836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2781" w:rsidRPr="00091E14" w:rsidTr="00352D07">
        <w:tc>
          <w:tcPr>
            <w:tcW w:w="569" w:type="dxa"/>
            <w:vMerge w:val="restart"/>
          </w:tcPr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5</w:t>
            </w:r>
          </w:p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5" w:type="dxa"/>
          </w:tcPr>
          <w:p w:rsidR="00512781" w:rsidRPr="00A618AA" w:rsidRDefault="00512781" w:rsidP="00512781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618AA">
              <w:rPr>
                <w:rFonts w:ascii="Times New Roman" w:eastAsia="標楷體" w:hAnsi="Times New Roman" w:cs="Times New Roman"/>
                <w:szCs w:val="24"/>
              </w:rPr>
              <w:t>出發到香港的機票</w:t>
            </w:r>
          </w:p>
        </w:tc>
        <w:tc>
          <w:tcPr>
            <w:tcW w:w="1711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12781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 xml:space="preserve">    5,000,000</w:t>
            </w:r>
          </w:p>
          <w:p w:rsidR="00512781" w:rsidRPr="00431079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(2,700</w:t>
            </w:r>
            <w:r w:rsidRPr="003109AB">
              <w:rPr>
                <w:rFonts w:ascii="Times New Roman" w:eastAsia="標楷體" w:hAnsi="Times New Roman" w:cs="Times New Roman"/>
                <w:szCs w:val="24"/>
              </w:rPr>
              <w:t>港元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  <w:r w:rsidRPr="0043107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36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2781" w:rsidRPr="00091E14" w:rsidTr="00352D07">
        <w:tc>
          <w:tcPr>
            <w:tcW w:w="569" w:type="dxa"/>
            <w:vMerge/>
          </w:tcPr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5" w:type="dxa"/>
          </w:tcPr>
          <w:p w:rsidR="00512781" w:rsidRPr="00A618AA" w:rsidRDefault="00512781" w:rsidP="00512781">
            <w:pPr>
              <w:pStyle w:val="a5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18AA">
              <w:rPr>
                <w:rFonts w:ascii="Times New Roman" w:eastAsia="標楷體" w:hAnsi="Times New Roman" w:cs="Times New Roman"/>
                <w:szCs w:val="24"/>
              </w:rPr>
              <w:t>回程機票</w:t>
            </w:r>
          </w:p>
        </w:tc>
        <w:tc>
          <w:tcPr>
            <w:tcW w:w="1711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12781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 xml:space="preserve">    5,000,000 </w:t>
            </w:r>
          </w:p>
          <w:p w:rsidR="00512781" w:rsidRPr="00431079" w:rsidRDefault="00512781" w:rsidP="00352D07">
            <w:pPr>
              <w:wordWrap w:val="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(2,700</w:t>
            </w:r>
            <w:r w:rsidRPr="003109AB">
              <w:rPr>
                <w:rFonts w:ascii="Times New Roman" w:eastAsia="標楷體" w:hAnsi="Times New Roman" w:cs="Times New Roman"/>
                <w:szCs w:val="24"/>
              </w:rPr>
              <w:t>港元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836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2781" w:rsidRPr="00091E14" w:rsidTr="00352D07">
        <w:trPr>
          <w:trHeight w:val="415"/>
        </w:trPr>
        <w:tc>
          <w:tcPr>
            <w:tcW w:w="569" w:type="dxa"/>
          </w:tcPr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965" w:type="dxa"/>
          </w:tcPr>
          <w:p w:rsidR="00512781" w:rsidRPr="00091E14" w:rsidRDefault="00512781" w:rsidP="00352D0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91E14">
              <w:rPr>
                <w:rFonts w:ascii="Times New Roman" w:eastAsia="標楷體" w:hAnsi="Times New Roman" w:cs="Times New Roman"/>
                <w:szCs w:val="24"/>
              </w:rPr>
              <w:t>僱傭</w:t>
            </w:r>
            <w:proofErr w:type="gramEnd"/>
            <w:r w:rsidRPr="00091E14">
              <w:rPr>
                <w:rFonts w:ascii="Times New Roman" w:eastAsia="標楷體" w:hAnsi="Times New Roman" w:cs="Times New Roman"/>
                <w:szCs w:val="24"/>
              </w:rPr>
              <w:t>合約認證</w:t>
            </w:r>
          </w:p>
        </w:tc>
        <w:tc>
          <w:tcPr>
            <w:tcW w:w="1711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12781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341,000</w:t>
            </w:r>
          </w:p>
          <w:p w:rsidR="00512781" w:rsidRPr="00431079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185</w:t>
            </w:r>
            <w:r w:rsidRPr="003109AB">
              <w:rPr>
                <w:rFonts w:ascii="Times New Roman" w:eastAsia="標楷體" w:hAnsi="Times New Roman" w:cs="Times New Roman"/>
                <w:szCs w:val="24"/>
              </w:rPr>
              <w:t>港元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36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2781" w:rsidRPr="00091E14" w:rsidTr="00352D07">
        <w:tc>
          <w:tcPr>
            <w:tcW w:w="569" w:type="dxa"/>
            <w:vMerge w:val="restart"/>
          </w:tcPr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965" w:type="dxa"/>
          </w:tcPr>
          <w:p w:rsidR="00512781" w:rsidRPr="00A618AA" w:rsidRDefault="00512781" w:rsidP="00512781">
            <w:pPr>
              <w:pStyle w:val="a5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18AA">
              <w:rPr>
                <w:rFonts w:ascii="Times New Roman" w:eastAsia="標楷體" w:hAnsi="Times New Roman" w:cs="Times New Roman"/>
                <w:szCs w:val="24"/>
              </w:rPr>
              <w:t>原居地的交通費用</w:t>
            </w:r>
          </w:p>
          <w:p w:rsidR="00512781" w:rsidRPr="00091E14" w:rsidRDefault="00512781" w:rsidP="00352D0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1E14">
              <w:rPr>
                <w:rFonts w:ascii="Times New Roman" w:eastAsia="標楷體" w:hAnsi="Times New Roman" w:cs="Times New Roman"/>
                <w:szCs w:val="24"/>
              </w:rPr>
              <w:t>（原居地為爪哇島）</w:t>
            </w:r>
          </w:p>
        </w:tc>
        <w:tc>
          <w:tcPr>
            <w:tcW w:w="1711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12781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500,000</w:t>
            </w:r>
          </w:p>
          <w:p w:rsidR="00512781" w:rsidRPr="00431079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270</w:t>
            </w:r>
            <w:r w:rsidRPr="003109AB">
              <w:rPr>
                <w:rFonts w:ascii="Times New Roman" w:eastAsia="標楷體" w:hAnsi="Times New Roman" w:cs="Times New Roman"/>
                <w:szCs w:val="24"/>
              </w:rPr>
              <w:t>港元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36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2781" w:rsidRPr="00091E14" w:rsidTr="00352D07">
        <w:tc>
          <w:tcPr>
            <w:tcW w:w="569" w:type="dxa"/>
            <w:vMerge/>
          </w:tcPr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5" w:type="dxa"/>
          </w:tcPr>
          <w:p w:rsidR="00512781" w:rsidRPr="00A618AA" w:rsidRDefault="00512781" w:rsidP="00512781">
            <w:pPr>
              <w:pStyle w:val="a5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18AA">
              <w:rPr>
                <w:rFonts w:ascii="Times New Roman" w:eastAsia="標楷體" w:hAnsi="Times New Roman" w:cs="Times New Roman"/>
                <w:szCs w:val="24"/>
              </w:rPr>
              <w:t>原居地的交通費用</w:t>
            </w:r>
          </w:p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1E14">
              <w:rPr>
                <w:rFonts w:ascii="Times New Roman" w:eastAsia="標楷體" w:hAnsi="Times New Roman" w:cs="Times New Roman"/>
                <w:szCs w:val="24"/>
              </w:rPr>
              <w:t>（原居地為其他地區）</w:t>
            </w:r>
          </w:p>
        </w:tc>
        <w:tc>
          <w:tcPr>
            <w:tcW w:w="1711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12781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2,000,000</w:t>
            </w:r>
          </w:p>
          <w:p w:rsidR="00512781" w:rsidRPr="00431079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1,080</w:t>
            </w:r>
            <w:r w:rsidRPr="003109AB">
              <w:rPr>
                <w:rFonts w:ascii="Times New Roman" w:eastAsia="標楷體" w:hAnsi="Times New Roman" w:cs="Times New Roman"/>
                <w:szCs w:val="24"/>
              </w:rPr>
              <w:t>港元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36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2781" w:rsidRPr="00091E14" w:rsidTr="00352D07">
        <w:tc>
          <w:tcPr>
            <w:tcW w:w="569" w:type="dxa"/>
          </w:tcPr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965" w:type="dxa"/>
          </w:tcPr>
          <w:p w:rsidR="00512781" w:rsidRPr="00091E14" w:rsidRDefault="00512781" w:rsidP="00352D0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1E14">
              <w:rPr>
                <w:rFonts w:ascii="Times New Roman" w:eastAsia="標楷體" w:hAnsi="Times New Roman" w:cs="Times New Roman"/>
                <w:szCs w:val="24"/>
              </w:rPr>
              <w:t>工作簽證</w:t>
            </w:r>
          </w:p>
        </w:tc>
        <w:tc>
          <w:tcPr>
            <w:tcW w:w="1711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12781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414</w:t>
            </w:r>
            <w:r w:rsidRPr="00431079">
              <w:rPr>
                <w:rFonts w:ascii="Times New Roman" w:hAnsi="Times New Roman" w:cs="Times New Roman"/>
                <w:szCs w:val="24"/>
              </w:rPr>
              <w:t>,000</w:t>
            </w:r>
          </w:p>
          <w:p w:rsidR="00512781" w:rsidRPr="00431079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230</w:t>
            </w:r>
            <w:r w:rsidRPr="003109AB">
              <w:rPr>
                <w:rFonts w:ascii="Times New Roman" w:eastAsia="標楷體" w:hAnsi="Times New Roman" w:cs="Times New Roman"/>
                <w:szCs w:val="24"/>
              </w:rPr>
              <w:t>港元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36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2781" w:rsidRPr="00091E14" w:rsidTr="00352D07">
        <w:tc>
          <w:tcPr>
            <w:tcW w:w="569" w:type="dxa"/>
          </w:tcPr>
          <w:p w:rsidR="00512781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9</w:t>
            </w:r>
          </w:p>
        </w:tc>
        <w:tc>
          <w:tcPr>
            <w:tcW w:w="2965" w:type="dxa"/>
          </w:tcPr>
          <w:p w:rsidR="00512781" w:rsidRPr="00091E14" w:rsidRDefault="00512781" w:rsidP="00352D0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1E14">
              <w:rPr>
                <w:rFonts w:ascii="Times New Roman" w:eastAsia="標楷體" w:hAnsi="Times New Roman" w:cs="Times New Roman"/>
                <w:szCs w:val="24"/>
              </w:rPr>
              <w:t>培訓</w:t>
            </w:r>
          </w:p>
        </w:tc>
        <w:tc>
          <w:tcPr>
            <w:tcW w:w="1711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12781" w:rsidRPr="00091E14" w:rsidRDefault="00512781" w:rsidP="00352D0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6" w:type="dxa"/>
          </w:tcPr>
          <w:p w:rsidR="00512781" w:rsidRDefault="00512781" w:rsidP="00352D0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91E14">
              <w:rPr>
                <w:rFonts w:ascii="Times New Roman" w:eastAsia="標楷體" w:hAnsi="Times New Roman" w:cs="Times New Roman"/>
                <w:szCs w:val="24"/>
              </w:rPr>
              <w:t>6,250,000</w:t>
            </w:r>
          </w:p>
          <w:p w:rsidR="00512781" w:rsidRDefault="00512781" w:rsidP="00352D0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3,370</w:t>
            </w:r>
            <w:r w:rsidRPr="003109AB">
              <w:rPr>
                <w:rFonts w:ascii="Times New Roman" w:eastAsia="標楷體" w:hAnsi="Times New Roman" w:cs="Times New Roman"/>
                <w:szCs w:val="24"/>
              </w:rPr>
              <w:t>港元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512781" w:rsidRPr="00091E14" w:rsidRDefault="00512781" w:rsidP="00352D0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2781" w:rsidRPr="00091E14" w:rsidTr="00352D07">
        <w:tc>
          <w:tcPr>
            <w:tcW w:w="569" w:type="dxa"/>
          </w:tcPr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2965" w:type="dxa"/>
          </w:tcPr>
          <w:p w:rsidR="00512781" w:rsidRPr="00091E14" w:rsidRDefault="00512781" w:rsidP="00352D0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1E14">
              <w:rPr>
                <w:rFonts w:ascii="Times New Roman" w:eastAsia="標楷體" w:hAnsi="Times New Roman" w:cs="Times New Roman"/>
                <w:szCs w:val="24"/>
              </w:rPr>
              <w:t>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力</w:t>
            </w:r>
            <w:r w:rsidRPr="00091E14">
              <w:rPr>
                <w:rFonts w:ascii="Times New Roman" w:eastAsia="標楷體" w:hAnsi="Times New Roman" w:cs="Times New Roman"/>
                <w:szCs w:val="24"/>
              </w:rPr>
              <w:t>測試</w:t>
            </w:r>
          </w:p>
        </w:tc>
        <w:tc>
          <w:tcPr>
            <w:tcW w:w="1711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6" w:type="dxa"/>
          </w:tcPr>
          <w:p w:rsidR="00512781" w:rsidRDefault="00512781" w:rsidP="00352D0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91E14">
              <w:rPr>
                <w:rFonts w:ascii="Times New Roman" w:eastAsia="標楷體" w:hAnsi="Times New Roman" w:cs="Times New Roman"/>
                <w:szCs w:val="24"/>
              </w:rPr>
              <w:t>500,000</w:t>
            </w:r>
          </w:p>
          <w:p w:rsidR="00512781" w:rsidRPr="00091E14" w:rsidRDefault="00512781" w:rsidP="00352D0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270</w:t>
            </w:r>
            <w:r w:rsidRPr="003109AB">
              <w:rPr>
                <w:rFonts w:ascii="Times New Roman" w:eastAsia="標楷體" w:hAnsi="Times New Roman" w:cs="Times New Roman"/>
                <w:szCs w:val="24"/>
              </w:rPr>
              <w:t>港元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512781" w:rsidRPr="00091E14" w:rsidTr="00352D07">
        <w:tc>
          <w:tcPr>
            <w:tcW w:w="569" w:type="dxa"/>
          </w:tcPr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965" w:type="dxa"/>
          </w:tcPr>
          <w:p w:rsidR="00512781" w:rsidRPr="00091E14" w:rsidRDefault="00512781" w:rsidP="00352D0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1E14">
              <w:rPr>
                <w:rFonts w:ascii="Times New Roman" w:eastAsia="標楷體" w:hAnsi="Times New Roman" w:cs="Times New Roman"/>
                <w:szCs w:val="24"/>
              </w:rPr>
              <w:t>香港職業介紹所服務費用</w:t>
            </w:r>
          </w:p>
        </w:tc>
        <w:tc>
          <w:tcPr>
            <w:tcW w:w="1711" w:type="dxa"/>
          </w:tcPr>
          <w:p w:rsidR="00512781" w:rsidRPr="00091E14" w:rsidRDefault="00512781" w:rsidP="00352D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E14">
              <w:rPr>
                <w:rFonts w:ascii="Times New Roman" w:eastAsia="標楷體" w:hAnsi="Times New Roman" w:cs="Times New Roman"/>
                <w:i/>
                <w:szCs w:val="24"/>
              </w:rPr>
              <w:t>（備註</w:t>
            </w:r>
            <w:r w:rsidRPr="00091E14">
              <w:rPr>
                <w:rFonts w:ascii="Times New Roman" w:eastAsia="標楷體" w:hAnsi="Times New Roman" w:cs="Times New Roman"/>
                <w:i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i/>
                <w:szCs w:val="24"/>
              </w:rPr>
              <w:t>4</w:t>
            </w:r>
            <w:r w:rsidRPr="00091E14">
              <w:rPr>
                <w:rFonts w:ascii="Times New Roman" w:eastAsia="標楷體" w:hAnsi="Times New Roman" w:cs="Times New Roman"/>
                <w:i/>
                <w:szCs w:val="24"/>
              </w:rPr>
              <w:t>）</w:t>
            </w:r>
          </w:p>
        </w:tc>
        <w:tc>
          <w:tcPr>
            <w:tcW w:w="1701" w:type="dxa"/>
          </w:tcPr>
          <w:p w:rsidR="00512781" w:rsidRPr="00091E14" w:rsidRDefault="00512781" w:rsidP="00352D0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6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2781" w:rsidRPr="00091E14" w:rsidTr="00352D07">
        <w:tc>
          <w:tcPr>
            <w:tcW w:w="569" w:type="dxa"/>
          </w:tcPr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965" w:type="dxa"/>
          </w:tcPr>
          <w:p w:rsidR="00512781" w:rsidRPr="00091E14" w:rsidRDefault="00512781" w:rsidP="00352D0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1E14">
              <w:rPr>
                <w:rFonts w:ascii="Times New Roman" w:eastAsia="標楷體" w:hAnsi="Times New Roman" w:cs="Times New Roman"/>
                <w:szCs w:val="24"/>
              </w:rPr>
              <w:t>印尼職業介紹所服務費用</w:t>
            </w:r>
          </w:p>
        </w:tc>
        <w:tc>
          <w:tcPr>
            <w:tcW w:w="1711" w:type="dxa"/>
          </w:tcPr>
          <w:p w:rsidR="00512781" w:rsidRPr="00091E14" w:rsidRDefault="00512781" w:rsidP="00352D0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12781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431079">
              <w:rPr>
                <w:rFonts w:ascii="Times New Roman" w:hAnsi="Times New Roman" w:cs="Times New Roman"/>
                <w:szCs w:val="24"/>
              </w:rPr>
              <w:t>8,334,000</w:t>
            </w:r>
          </w:p>
          <w:p w:rsidR="00512781" w:rsidRPr="00431079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4,500</w:t>
            </w:r>
            <w:r w:rsidRPr="003109AB">
              <w:rPr>
                <w:rFonts w:ascii="Times New Roman" w:eastAsia="標楷體" w:hAnsi="Times New Roman" w:cs="Times New Roman"/>
                <w:szCs w:val="24"/>
              </w:rPr>
              <w:t>港元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36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2781" w:rsidRPr="00091E14" w:rsidTr="00352D07">
        <w:tc>
          <w:tcPr>
            <w:tcW w:w="569" w:type="dxa"/>
          </w:tcPr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65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1E14">
              <w:rPr>
                <w:rFonts w:ascii="Times New Roman" w:eastAsia="標楷體" w:hAnsi="Times New Roman" w:cs="Times New Roman"/>
                <w:szCs w:val="24"/>
              </w:rPr>
              <w:t>住宿</w:t>
            </w:r>
            <w:r w:rsidRPr="00091E14">
              <w:rPr>
                <w:rFonts w:ascii="Times New Roman" w:eastAsia="標楷體" w:hAnsi="Times New Roman" w:cs="Times New Roman"/>
                <w:i/>
                <w:szCs w:val="24"/>
              </w:rPr>
              <w:t>（備註</w:t>
            </w:r>
            <w:r w:rsidRPr="00091E14">
              <w:rPr>
                <w:rFonts w:ascii="Times New Roman" w:eastAsia="標楷體" w:hAnsi="Times New Roman" w:cs="Times New Roman"/>
                <w:i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i/>
                <w:szCs w:val="24"/>
              </w:rPr>
              <w:t>5</w:t>
            </w:r>
            <w:r w:rsidRPr="00091E14">
              <w:rPr>
                <w:rFonts w:ascii="Times New Roman" w:eastAsia="標楷體" w:hAnsi="Times New Roman" w:cs="Times New Roman"/>
                <w:i/>
                <w:szCs w:val="24"/>
              </w:rPr>
              <w:t>）</w:t>
            </w:r>
          </w:p>
        </w:tc>
        <w:tc>
          <w:tcPr>
            <w:tcW w:w="1711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12781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3,000</w:t>
            </w:r>
            <w:r w:rsidRPr="00431079">
              <w:rPr>
                <w:rFonts w:ascii="Times New Roman" w:hAnsi="Times New Roman" w:cs="Times New Roman"/>
                <w:szCs w:val="24"/>
              </w:rPr>
              <w:t>,000</w:t>
            </w:r>
          </w:p>
          <w:p w:rsidR="00512781" w:rsidRPr="00431079" w:rsidRDefault="00512781" w:rsidP="00352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1,620</w:t>
            </w:r>
            <w:r w:rsidRPr="003109AB">
              <w:rPr>
                <w:rFonts w:ascii="Times New Roman" w:eastAsia="標楷體" w:hAnsi="Times New Roman" w:cs="Times New Roman"/>
                <w:szCs w:val="24"/>
              </w:rPr>
              <w:t>港元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36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2781" w:rsidRPr="00091E14" w:rsidTr="00352D07">
        <w:tc>
          <w:tcPr>
            <w:tcW w:w="569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1E14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2965" w:type="dxa"/>
          </w:tcPr>
          <w:p w:rsidR="00512781" w:rsidRPr="00F015B9" w:rsidRDefault="00512781" w:rsidP="00352D07">
            <w:pPr>
              <w:rPr>
                <w:rFonts w:ascii="Times New Roman" w:eastAsia="標楷體" w:hAnsi="Times New Roman" w:cs="Times New Roman"/>
                <w:color w:val="00B0F0"/>
                <w:szCs w:val="24"/>
              </w:rPr>
            </w:pPr>
            <w:r w:rsidRPr="00F015B9">
              <w:rPr>
                <w:rFonts w:ascii="Times New Roman" w:eastAsia="標楷體" w:hAnsi="Times New Roman" w:cs="Times New Roman"/>
                <w:color w:val="00B0F0"/>
                <w:szCs w:val="24"/>
              </w:rPr>
              <w:t>2019</w:t>
            </w:r>
            <w:r w:rsidRPr="00F015B9">
              <w:rPr>
                <w:rFonts w:ascii="Times New Roman" w:eastAsia="標楷體" w:hAnsi="Times New Roman" w:cs="Times New Roman"/>
                <w:color w:val="00B0F0"/>
                <w:szCs w:val="24"/>
              </w:rPr>
              <w:t>冠狀病毒病保險</w:t>
            </w:r>
          </w:p>
          <w:p w:rsidR="00512781" w:rsidRPr="00F015B9" w:rsidRDefault="00512781" w:rsidP="00352D07">
            <w:pPr>
              <w:rPr>
                <w:rFonts w:ascii="Times New Roman" w:eastAsia="標楷體" w:hAnsi="Times New Roman" w:cs="Times New Roman"/>
                <w:color w:val="00B0F0"/>
                <w:szCs w:val="24"/>
              </w:rPr>
            </w:pPr>
            <w:r w:rsidRPr="00F015B9">
              <w:rPr>
                <w:rFonts w:ascii="Times New Roman" w:eastAsia="標楷體" w:hAnsi="Times New Roman" w:cs="Times New Roman"/>
                <w:i/>
                <w:szCs w:val="24"/>
              </w:rPr>
              <w:t>（備註</w:t>
            </w:r>
            <w:r w:rsidRPr="00F015B9">
              <w:rPr>
                <w:rFonts w:ascii="Times New Roman" w:eastAsia="標楷體" w:hAnsi="Times New Roman" w:cs="Times New Roman"/>
                <w:i/>
                <w:szCs w:val="24"/>
              </w:rPr>
              <w:t xml:space="preserve"> 3</w:t>
            </w:r>
            <w:r w:rsidRPr="00F015B9">
              <w:rPr>
                <w:rFonts w:ascii="Times New Roman" w:eastAsia="標楷體" w:hAnsi="Times New Roman" w:cs="Times New Roman"/>
                <w:i/>
                <w:szCs w:val="24"/>
              </w:rPr>
              <w:t>）</w:t>
            </w:r>
          </w:p>
        </w:tc>
        <w:tc>
          <w:tcPr>
            <w:tcW w:w="1711" w:type="dxa"/>
          </w:tcPr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12781" w:rsidRPr="00091E14" w:rsidRDefault="00512781" w:rsidP="00352D0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6" w:type="dxa"/>
          </w:tcPr>
          <w:p w:rsidR="00512781" w:rsidRDefault="00512781" w:rsidP="00352D0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91E14">
              <w:rPr>
                <w:rFonts w:ascii="Times New Roman" w:eastAsia="標楷體" w:hAnsi="Times New Roman" w:cs="Times New Roman" w:hint="eastAsia"/>
                <w:szCs w:val="24"/>
              </w:rPr>
              <w:t>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印尼</w:t>
            </w:r>
            <w:r w:rsidRPr="00091E14">
              <w:rPr>
                <w:rFonts w:ascii="Times New Roman" w:eastAsia="標楷體" w:hAnsi="Times New Roman" w:cs="Times New Roman" w:hint="eastAsia"/>
                <w:szCs w:val="24"/>
              </w:rPr>
              <w:t>政府</w:t>
            </w:r>
          </w:p>
          <w:p w:rsidR="00512781" w:rsidRPr="00091E14" w:rsidRDefault="00512781" w:rsidP="00352D0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承保</w:t>
            </w:r>
          </w:p>
        </w:tc>
      </w:tr>
      <w:tr w:rsidR="00512781" w:rsidRPr="00091E14" w:rsidTr="00352D07">
        <w:tc>
          <w:tcPr>
            <w:tcW w:w="569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1E14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2965" w:type="dxa"/>
          </w:tcPr>
          <w:p w:rsidR="00512781" w:rsidRPr="00F015B9" w:rsidRDefault="00512781" w:rsidP="00352D07">
            <w:pPr>
              <w:rPr>
                <w:rFonts w:ascii="Times New Roman" w:eastAsia="標楷體" w:hAnsi="Times New Roman" w:cs="Times New Roman"/>
                <w:color w:val="00B0F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B0F0"/>
                <w:szCs w:val="24"/>
              </w:rPr>
              <w:t>香港</w:t>
            </w:r>
            <w:r w:rsidRPr="00F015B9">
              <w:rPr>
                <w:rFonts w:ascii="Times New Roman" w:eastAsia="標楷體" w:hAnsi="Times New Roman" w:cs="Times New Roman"/>
                <w:color w:val="00B0F0"/>
                <w:szCs w:val="24"/>
              </w:rPr>
              <w:t>指定檢疫酒店／設施的住宿費用</w:t>
            </w:r>
            <w:r w:rsidRPr="00F015B9">
              <w:rPr>
                <w:rFonts w:ascii="Times New Roman" w:eastAsia="標楷體" w:hAnsi="Times New Roman" w:cs="Times New Roman"/>
                <w:i/>
                <w:szCs w:val="24"/>
              </w:rPr>
              <w:t>（備註</w:t>
            </w:r>
            <w:r w:rsidRPr="00F015B9">
              <w:rPr>
                <w:rFonts w:ascii="Times New Roman" w:eastAsia="標楷體" w:hAnsi="Times New Roman" w:cs="Times New Roman"/>
                <w:i/>
                <w:szCs w:val="24"/>
              </w:rPr>
              <w:t xml:space="preserve"> 3</w:t>
            </w:r>
            <w:r w:rsidRPr="00F015B9">
              <w:rPr>
                <w:rFonts w:ascii="Times New Roman" w:eastAsia="標楷體" w:hAnsi="Times New Roman" w:cs="Times New Roman"/>
                <w:i/>
                <w:szCs w:val="24"/>
              </w:rPr>
              <w:t>）</w:t>
            </w:r>
          </w:p>
        </w:tc>
        <w:tc>
          <w:tcPr>
            <w:tcW w:w="1711" w:type="dxa"/>
          </w:tcPr>
          <w:p w:rsidR="00512781" w:rsidRPr="00431079" w:rsidRDefault="00512781" w:rsidP="00352D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12781" w:rsidRPr="00091E14" w:rsidRDefault="00512781" w:rsidP="00352D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015B9">
              <w:rPr>
                <w:rFonts w:ascii="Times New Roman" w:eastAsia="標楷體" w:hAnsi="Times New Roman" w:cs="Times New Roman"/>
                <w:i/>
                <w:color w:val="00B0F0"/>
                <w:szCs w:val="24"/>
              </w:rPr>
              <w:t>（備註</w:t>
            </w:r>
            <w:r w:rsidRPr="00F015B9">
              <w:rPr>
                <w:rFonts w:ascii="Times New Roman" w:eastAsia="標楷體" w:hAnsi="Times New Roman" w:cs="Times New Roman"/>
                <w:i/>
                <w:color w:val="00B0F0"/>
                <w:szCs w:val="24"/>
              </w:rPr>
              <w:t xml:space="preserve"> 6</w:t>
            </w:r>
            <w:r w:rsidRPr="00F015B9">
              <w:rPr>
                <w:rFonts w:ascii="Times New Roman" w:eastAsia="標楷體" w:hAnsi="Times New Roman" w:cs="Times New Roman"/>
                <w:i/>
                <w:color w:val="00B0F0"/>
                <w:szCs w:val="24"/>
              </w:rPr>
              <w:t>）</w:t>
            </w:r>
          </w:p>
        </w:tc>
        <w:tc>
          <w:tcPr>
            <w:tcW w:w="1836" w:type="dxa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2781" w:rsidRPr="00091E14" w:rsidTr="00352D07">
        <w:tc>
          <w:tcPr>
            <w:tcW w:w="8782" w:type="dxa"/>
            <w:gridSpan w:val="5"/>
          </w:tcPr>
          <w:p w:rsidR="00512781" w:rsidRPr="00A618AA" w:rsidRDefault="00512781" w:rsidP="00512781">
            <w:pPr>
              <w:pStyle w:val="a5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618AA">
              <w:rPr>
                <w:rFonts w:ascii="Times New Roman" w:eastAsia="標楷體" w:hAnsi="Times New Roman" w:cs="Times New Roman" w:hint="eastAsia"/>
                <w:b/>
                <w:szCs w:val="24"/>
              </w:rPr>
              <w:t>在一般情況下</w:t>
            </w:r>
          </w:p>
        </w:tc>
      </w:tr>
      <w:tr w:rsidR="00512781" w:rsidRPr="00091E14" w:rsidTr="00352D07">
        <w:tc>
          <w:tcPr>
            <w:tcW w:w="3534" w:type="dxa"/>
            <w:gridSpan w:val="2"/>
          </w:tcPr>
          <w:p w:rsidR="00512781" w:rsidRPr="00091E14" w:rsidRDefault="00512781" w:rsidP="00352D0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91E14">
              <w:rPr>
                <w:rFonts w:ascii="Times New Roman" w:eastAsia="標楷體" w:hAnsi="Times New Roman" w:cs="Times New Roman"/>
                <w:b/>
                <w:szCs w:val="24"/>
              </w:rPr>
              <w:t>總計（原居地為爪哇島）</w:t>
            </w:r>
          </w:p>
        </w:tc>
        <w:tc>
          <w:tcPr>
            <w:tcW w:w="1711" w:type="dxa"/>
          </w:tcPr>
          <w:p w:rsidR="00512781" w:rsidRPr="00626921" w:rsidRDefault="00512781" w:rsidP="00352D07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512781" w:rsidRPr="00597E29" w:rsidRDefault="00512781" w:rsidP="00352D07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597E29">
              <w:rPr>
                <w:rFonts w:ascii="Times New Roman" w:hAnsi="Times New Roman" w:cs="Times New Roman" w:hint="eastAsia"/>
                <w:b/>
                <w:szCs w:val="24"/>
              </w:rPr>
              <w:t>2</w:t>
            </w:r>
            <w:r w:rsidRPr="00597E29">
              <w:rPr>
                <w:rFonts w:ascii="Times New Roman" w:hAnsi="Times New Roman" w:cs="Times New Roman"/>
                <w:b/>
                <w:szCs w:val="24"/>
              </w:rPr>
              <w:t>4,279,000</w:t>
            </w:r>
          </w:p>
          <w:p w:rsidR="00512781" w:rsidRPr="00597E29" w:rsidRDefault="00512781" w:rsidP="00352D07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597E29">
              <w:rPr>
                <w:rFonts w:ascii="Times New Roman" w:hAnsi="Times New Roman" w:cs="Times New Roman" w:hint="eastAsia"/>
                <w:b/>
                <w:szCs w:val="24"/>
              </w:rPr>
              <w:t>(</w:t>
            </w:r>
            <w:r w:rsidRPr="00597E29">
              <w:rPr>
                <w:rFonts w:ascii="Times New Roman" w:hAnsi="Times New Roman" w:cs="Times New Roman"/>
                <w:b/>
                <w:szCs w:val="24"/>
              </w:rPr>
              <w:t>13,120</w:t>
            </w:r>
            <w:r w:rsidRPr="00597E29">
              <w:rPr>
                <w:rFonts w:ascii="Times New Roman" w:eastAsia="標楷體" w:hAnsi="Times New Roman" w:cs="Times New Roman"/>
                <w:b/>
                <w:szCs w:val="24"/>
              </w:rPr>
              <w:t>港元</w:t>
            </w:r>
            <w:r w:rsidRPr="00597E29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836" w:type="dxa"/>
          </w:tcPr>
          <w:p w:rsidR="00512781" w:rsidRPr="00597E29" w:rsidRDefault="00512781" w:rsidP="00352D07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597E29">
              <w:rPr>
                <w:rFonts w:ascii="Times New Roman" w:hAnsi="Times New Roman" w:cs="Times New Roman"/>
                <w:b/>
                <w:szCs w:val="24"/>
              </w:rPr>
              <w:t>6,750,000</w:t>
            </w:r>
          </w:p>
          <w:p w:rsidR="00512781" w:rsidRPr="00597E29" w:rsidRDefault="00512781" w:rsidP="00352D07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597E29">
              <w:rPr>
                <w:rFonts w:ascii="Times New Roman" w:hAnsi="Times New Roman" w:cs="Times New Roman" w:hint="eastAsia"/>
                <w:b/>
                <w:szCs w:val="24"/>
              </w:rPr>
              <w:t>(</w:t>
            </w:r>
            <w:r w:rsidRPr="00597E29">
              <w:rPr>
                <w:rFonts w:ascii="Times New Roman" w:hAnsi="Times New Roman" w:cs="Times New Roman"/>
                <w:b/>
                <w:szCs w:val="24"/>
              </w:rPr>
              <w:t>3,640</w:t>
            </w:r>
            <w:r w:rsidRPr="00597E29">
              <w:rPr>
                <w:rFonts w:ascii="Times New Roman" w:eastAsia="標楷體" w:hAnsi="Times New Roman" w:cs="Times New Roman"/>
                <w:b/>
                <w:szCs w:val="24"/>
              </w:rPr>
              <w:t>港元</w:t>
            </w:r>
            <w:r w:rsidRPr="00597E29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512781" w:rsidRPr="00091E14" w:rsidTr="00352D07">
        <w:tc>
          <w:tcPr>
            <w:tcW w:w="3534" w:type="dxa"/>
            <w:gridSpan w:val="2"/>
          </w:tcPr>
          <w:p w:rsidR="00512781" w:rsidRPr="003F1FC2" w:rsidRDefault="00512781" w:rsidP="00352D0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1FC2">
              <w:rPr>
                <w:rFonts w:ascii="Times New Roman" w:eastAsia="標楷體" w:hAnsi="Times New Roman" w:cs="Times New Roman"/>
                <w:b/>
                <w:szCs w:val="24"/>
              </w:rPr>
              <w:t>總計（原居地為其他地區）</w:t>
            </w:r>
          </w:p>
        </w:tc>
        <w:tc>
          <w:tcPr>
            <w:tcW w:w="1711" w:type="dxa"/>
          </w:tcPr>
          <w:p w:rsidR="00512781" w:rsidRPr="00626921" w:rsidRDefault="00512781" w:rsidP="00352D07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512781" w:rsidRPr="00597E29" w:rsidRDefault="00512781" w:rsidP="00352D07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597E29">
              <w:rPr>
                <w:rFonts w:ascii="Times New Roman" w:hAnsi="Times New Roman" w:cs="Times New Roman" w:hint="eastAsia"/>
                <w:b/>
                <w:szCs w:val="24"/>
              </w:rPr>
              <w:t>2</w:t>
            </w:r>
            <w:r w:rsidRPr="00597E29">
              <w:rPr>
                <w:rFonts w:ascii="Times New Roman" w:hAnsi="Times New Roman" w:cs="Times New Roman"/>
                <w:b/>
                <w:szCs w:val="24"/>
              </w:rPr>
              <w:t>5,779,000</w:t>
            </w:r>
          </w:p>
          <w:p w:rsidR="00512781" w:rsidRPr="00597E29" w:rsidRDefault="00512781" w:rsidP="00352D07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597E29">
              <w:rPr>
                <w:rFonts w:ascii="Times New Roman" w:hAnsi="Times New Roman" w:cs="Times New Roman"/>
                <w:b/>
                <w:szCs w:val="24"/>
              </w:rPr>
              <w:t>(13,930</w:t>
            </w:r>
            <w:r w:rsidRPr="00597E29">
              <w:rPr>
                <w:rFonts w:ascii="Times New Roman" w:eastAsia="標楷體" w:hAnsi="Times New Roman" w:cs="Times New Roman"/>
                <w:b/>
                <w:szCs w:val="24"/>
              </w:rPr>
              <w:t>港元</w:t>
            </w:r>
            <w:r w:rsidRPr="00597E29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836" w:type="dxa"/>
          </w:tcPr>
          <w:p w:rsidR="00512781" w:rsidRPr="00597E29" w:rsidRDefault="00512781" w:rsidP="00352D07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597E29">
              <w:rPr>
                <w:rFonts w:ascii="Times New Roman" w:hAnsi="Times New Roman" w:cs="Times New Roman"/>
                <w:b/>
                <w:szCs w:val="24"/>
              </w:rPr>
              <w:t>6,750,000</w:t>
            </w:r>
          </w:p>
          <w:p w:rsidR="00512781" w:rsidRPr="00597E29" w:rsidRDefault="00512781" w:rsidP="00352D07">
            <w:pPr>
              <w:wordWrap w:val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597E29">
              <w:rPr>
                <w:rFonts w:ascii="Times New Roman" w:hAnsi="Times New Roman" w:cs="Times New Roman" w:hint="eastAsia"/>
                <w:b/>
                <w:szCs w:val="24"/>
              </w:rPr>
              <w:t>(3,640</w:t>
            </w:r>
            <w:r w:rsidRPr="00597E29">
              <w:rPr>
                <w:rFonts w:ascii="Times New Roman" w:eastAsia="標楷體" w:hAnsi="Times New Roman" w:cs="Times New Roman"/>
                <w:b/>
                <w:szCs w:val="24"/>
              </w:rPr>
              <w:t>港元</w:t>
            </w:r>
            <w:r w:rsidRPr="00597E29">
              <w:rPr>
                <w:rFonts w:ascii="Times New Roman" w:hAnsi="Times New Roman" w:cs="Times New Roman" w:hint="eastAsia"/>
                <w:b/>
                <w:szCs w:val="24"/>
              </w:rPr>
              <w:t>)</w:t>
            </w:r>
          </w:p>
        </w:tc>
      </w:tr>
      <w:tr w:rsidR="00512781" w:rsidRPr="00091E14" w:rsidTr="00352D07">
        <w:tc>
          <w:tcPr>
            <w:tcW w:w="8782" w:type="dxa"/>
            <w:gridSpan w:val="5"/>
          </w:tcPr>
          <w:p w:rsidR="00512781" w:rsidRPr="00597E29" w:rsidRDefault="00512781" w:rsidP="00512781">
            <w:pPr>
              <w:pStyle w:val="a5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97E29">
              <w:rPr>
                <w:rFonts w:ascii="Times New Roman" w:eastAsia="標楷體" w:hAnsi="Times New Roman" w:cs="Times New Roman" w:hint="eastAsia"/>
                <w:b/>
                <w:szCs w:val="24"/>
              </w:rPr>
              <w:t>在</w:t>
            </w:r>
            <w:r w:rsidRPr="00597E29">
              <w:rPr>
                <w:rFonts w:ascii="Times New Roman" w:eastAsia="標楷體" w:hAnsi="Times New Roman" w:cs="Times New Roman" w:hint="eastAsia"/>
                <w:b/>
                <w:szCs w:val="24"/>
              </w:rPr>
              <w:t>2019</w:t>
            </w:r>
            <w:r w:rsidRPr="00597E29">
              <w:rPr>
                <w:rFonts w:ascii="Times New Roman" w:eastAsia="標楷體" w:hAnsi="Times New Roman" w:cs="Times New Roman"/>
                <w:b/>
                <w:szCs w:val="24"/>
              </w:rPr>
              <w:t>冠狀病毒病</w:t>
            </w:r>
            <w:proofErr w:type="gramStart"/>
            <w:r w:rsidRPr="00597E29">
              <w:rPr>
                <w:rFonts w:ascii="Times New Roman" w:eastAsia="標楷體" w:hAnsi="Times New Roman" w:cs="Times New Roman"/>
                <w:b/>
                <w:szCs w:val="24"/>
              </w:rPr>
              <w:t>疫</w:t>
            </w:r>
            <w:proofErr w:type="gramEnd"/>
            <w:r w:rsidRPr="00597E29">
              <w:rPr>
                <w:rFonts w:ascii="Times New Roman" w:eastAsia="標楷體" w:hAnsi="Times New Roman" w:cs="Times New Roman"/>
                <w:b/>
                <w:szCs w:val="24"/>
              </w:rPr>
              <w:t>情</w:t>
            </w:r>
            <w:r w:rsidRPr="00597E29">
              <w:rPr>
                <w:rFonts w:ascii="Times New Roman" w:eastAsia="標楷體" w:hAnsi="Times New Roman" w:cs="Times New Roman" w:hint="eastAsia"/>
                <w:b/>
                <w:szCs w:val="24"/>
              </w:rPr>
              <w:t>下</w:t>
            </w:r>
            <w:proofErr w:type="gramStart"/>
            <w:r w:rsidRPr="00597E29">
              <w:rPr>
                <w:rFonts w:ascii="Times New Roman" w:eastAsia="標楷體" w:hAnsi="Times New Roman" w:cs="Times New Roman"/>
                <w:b/>
                <w:szCs w:val="24"/>
              </w:rPr>
              <w:t>（</w:t>
            </w:r>
            <w:proofErr w:type="gramEnd"/>
            <w:r w:rsidRPr="00597E29">
              <w:rPr>
                <w:rFonts w:ascii="Times New Roman" w:eastAsia="標楷體" w:hAnsi="Times New Roman" w:cs="Times New Roman" w:hint="eastAsia"/>
                <w:b/>
                <w:szCs w:val="24"/>
              </w:rPr>
              <w:t>包括以上</w:t>
            </w:r>
            <w:proofErr w:type="gramStart"/>
            <w:r w:rsidRPr="00597E29">
              <w:rPr>
                <w:rFonts w:ascii="Times New Roman" w:eastAsia="標楷體" w:hAnsi="Times New Roman" w:cs="Times New Roman"/>
                <w:b/>
                <w:szCs w:val="24"/>
              </w:rPr>
              <w:t>（</w:t>
            </w:r>
            <w:proofErr w:type="gramEnd"/>
            <w:r w:rsidRPr="00597E29">
              <w:rPr>
                <w:rFonts w:ascii="Times New Roman" w:eastAsia="標楷體" w:hAnsi="Times New Roman" w:cs="Times New Roman" w:hint="eastAsia"/>
                <w:b/>
                <w:szCs w:val="24"/>
              </w:rPr>
              <w:t>備註</w:t>
            </w:r>
            <w:r w:rsidRPr="00597E29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proofErr w:type="gramStart"/>
            <w:r w:rsidRPr="00597E29">
              <w:rPr>
                <w:rFonts w:ascii="Times New Roman" w:eastAsia="標楷體" w:hAnsi="Times New Roman" w:cs="Times New Roman"/>
                <w:b/>
                <w:szCs w:val="24"/>
              </w:rPr>
              <w:t>）</w:t>
            </w:r>
            <w:proofErr w:type="gramEnd"/>
            <w:r w:rsidRPr="00597E29">
              <w:rPr>
                <w:rFonts w:ascii="Times New Roman" w:eastAsia="標楷體" w:hAnsi="Times New Roman" w:cs="Times New Roman" w:hint="eastAsia"/>
                <w:b/>
                <w:szCs w:val="24"/>
              </w:rPr>
              <w:t>標示的附加項目</w:t>
            </w:r>
            <w:proofErr w:type="gramStart"/>
            <w:r w:rsidRPr="00597E29">
              <w:rPr>
                <w:rFonts w:ascii="Times New Roman" w:eastAsia="標楷體" w:hAnsi="Times New Roman" w:cs="Times New Roman" w:hint="eastAsia"/>
                <w:b/>
                <w:szCs w:val="24"/>
              </w:rPr>
              <w:t>）</w:t>
            </w:r>
            <w:proofErr w:type="gramEnd"/>
          </w:p>
        </w:tc>
      </w:tr>
      <w:tr w:rsidR="00512781" w:rsidRPr="00091E14" w:rsidTr="00352D07">
        <w:tc>
          <w:tcPr>
            <w:tcW w:w="3534" w:type="dxa"/>
            <w:gridSpan w:val="2"/>
          </w:tcPr>
          <w:p w:rsidR="00512781" w:rsidRPr="00837845" w:rsidRDefault="00512781" w:rsidP="00352D0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7845">
              <w:rPr>
                <w:rFonts w:ascii="Times New Roman" w:eastAsia="標楷體" w:hAnsi="Times New Roman" w:cs="Times New Roman"/>
                <w:b/>
                <w:szCs w:val="24"/>
              </w:rPr>
              <w:t>總計（原居地為爪哇島）</w:t>
            </w:r>
          </w:p>
        </w:tc>
        <w:tc>
          <w:tcPr>
            <w:tcW w:w="1711" w:type="dxa"/>
          </w:tcPr>
          <w:p w:rsidR="00512781" w:rsidRPr="00837845" w:rsidRDefault="00512781" w:rsidP="00352D07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512781" w:rsidRPr="00597E29" w:rsidRDefault="00512781" w:rsidP="00352D07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597E29">
              <w:rPr>
                <w:rFonts w:ascii="Times New Roman" w:hAnsi="Times New Roman" w:cs="Times New Roman" w:hint="eastAsia"/>
                <w:b/>
                <w:szCs w:val="24"/>
              </w:rPr>
              <w:t>2</w:t>
            </w:r>
            <w:r w:rsidRPr="00597E29">
              <w:rPr>
                <w:rFonts w:ascii="Times New Roman" w:hAnsi="Times New Roman" w:cs="Times New Roman"/>
                <w:b/>
                <w:szCs w:val="24"/>
              </w:rPr>
              <w:t>5,179,000</w:t>
            </w:r>
          </w:p>
          <w:p w:rsidR="00512781" w:rsidRPr="00597E29" w:rsidRDefault="00512781" w:rsidP="00352D07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597E29">
              <w:rPr>
                <w:rFonts w:ascii="Times New Roman" w:hAnsi="Times New Roman" w:cs="Times New Roman" w:hint="eastAsia"/>
                <w:b/>
                <w:szCs w:val="24"/>
              </w:rPr>
              <w:t>(</w:t>
            </w:r>
            <w:r w:rsidRPr="00597E29">
              <w:rPr>
                <w:rFonts w:ascii="Times New Roman" w:hAnsi="Times New Roman" w:cs="Times New Roman"/>
                <w:b/>
                <w:szCs w:val="24"/>
              </w:rPr>
              <w:t>13,610</w:t>
            </w:r>
            <w:r w:rsidRPr="00597E29">
              <w:rPr>
                <w:rFonts w:ascii="Times New Roman" w:eastAsia="標楷體" w:hAnsi="Times New Roman" w:cs="Times New Roman"/>
                <w:b/>
                <w:szCs w:val="24"/>
              </w:rPr>
              <w:t>港元</w:t>
            </w:r>
            <w:r w:rsidRPr="00597E29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836" w:type="dxa"/>
          </w:tcPr>
          <w:p w:rsidR="00512781" w:rsidRPr="00597E29" w:rsidRDefault="00512781" w:rsidP="00352D07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597E29">
              <w:rPr>
                <w:rFonts w:ascii="Times New Roman" w:hAnsi="Times New Roman" w:cs="Times New Roman"/>
                <w:b/>
                <w:szCs w:val="24"/>
              </w:rPr>
              <w:t>6,750,000</w:t>
            </w:r>
          </w:p>
          <w:p w:rsidR="00512781" w:rsidRPr="00597E29" w:rsidRDefault="00512781" w:rsidP="00352D07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597E29">
              <w:rPr>
                <w:rFonts w:ascii="Times New Roman" w:hAnsi="Times New Roman" w:cs="Times New Roman" w:hint="eastAsia"/>
                <w:b/>
                <w:szCs w:val="24"/>
              </w:rPr>
              <w:t>(</w:t>
            </w:r>
            <w:r w:rsidRPr="00597E29">
              <w:rPr>
                <w:rFonts w:ascii="Times New Roman" w:hAnsi="Times New Roman" w:cs="Times New Roman"/>
                <w:b/>
                <w:szCs w:val="24"/>
              </w:rPr>
              <w:t>3,640</w:t>
            </w:r>
            <w:r w:rsidRPr="00597E29">
              <w:rPr>
                <w:rFonts w:ascii="Times New Roman" w:eastAsia="標楷體" w:hAnsi="Times New Roman" w:cs="Times New Roman"/>
                <w:b/>
                <w:szCs w:val="24"/>
              </w:rPr>
              <w:t>港元</w:t>
            </w:r>
            <w:r w:rsidRPr="00597E29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512781" w:rsidRPr="00091E14" w:rsidTr="00352D07">
        <w:tc>
          <w:tcPr>
            <w:tcW w:w="3534" w:type="dxa"/>
            <w:gridSpan w:val="2"/>
          </w:tcPr>
          <w:p w:rsidR="00512781" w:rsidRPr="00837845" w:rsidRDefault="00512781" w:rsidP="00352D0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7845">
              <w:rPr>
                <w:rFonts w:ascii="Times New Roman" w:eastAsia="標楷體" w:hAnsi="Times New Roman" w:cs="Times New Roman"/>
                <w:b/>
                <w:szCs w:val="24"/>
              </w:rPr>
              <w:t>總計（原居地為其他地區）</w:t>
            </w:r>
          </w:p>
        </w:tc>
        <w:tc>
          <w:tcPr>
            <w:tcW w:w="1711" w:type="dxa"/>
          </w:tcPr>
          <w:p w:rsidR="00512781" w:rsidRPr="00837845" w:rsidRDefault="00512781" w:rsidP="00352D07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512781" w:rsidRPr="00597E29" w:rsidRDefault="00512781" w:rsidP="00352D07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597E29">
              <w:rPr>
                <w:rFonts w:ascii="Times New Roman" w:hAnsi="Times New Roman" w:cs="Times New Roman" w:hint="eastAsia"/>
                <w:b/>
                <w:szCs w:val="24"/>
              </w:rPr>
              <w:t>2</w:t>
            </w:r>
            <w:r w:rsidRPr="00597E29">
              <w:rPr>
                <w:rFonts w:ascii="Times New Roman" w:hAnsi="Times New Roman" w:cs="Times New Roman"/>
                <w:b/>
                <w:szCs w:val="24"/>
              </w:rPr>
              <w:t>6,679,000</w:t>
            </w:r>
          </w:p>
          <w:p w:rsidR="00512781" w:rsidRPr="00597E29" w:rsidRDefault="00512781" w:rsidP="00352D07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597E29">
              <w:rPr>
                <w:rFonts w:ascii="Times New Roman" w:hAnsi="Times New Roman" w:cs="Times New Roman"/>
                <w:b/>
                <w:szCs w:val="24"/>
              </w:rPr>
              <w:t>(14,420</w:t>
            </w:r>
            <w:r w:rsidRPr="00597E29">
              <w:rPr>
                <w:rFonts w:ascii="Times New Roman" w:eastAsia="標楷體" w:hAnsi="Times New Roman" w:cs="Times New Roman"/>
                <w:b/>
                <w:szCs w:val="24"/>
              </w:rPr>
              <w:t>港元</w:t>
            </w:r>
            <w:r w:rsidRPr="00597E29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836" w:type="dxa"/>
          </w:tcPr>
          <w:p w:rsidR="00512781" w:rsidRPr="00597E29" w:rsidRDefault="00512781" w:rsidP="00352D07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597E29">
              <w:rPr>
                <w:rFonts w:ascii="Times New Roman" w:hAnsi="Times New Roman" w:cs="Times New Roman"/>
                <w:b/>
                <w:szCs w:val="24"/>
              </w:rPr>
              <w:t>6,750,000</w:t>
            </w:r>
          </w:p>
          <w:p w:rsidR="00512781" w:rsidRPr="00597E29" w:rsidRDefault="00512781" w:rsidP="00352D07">
            <w:pPr>
              <w:wordWrap w:val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597E29">
              <w:rPr>
                <w:rFonts w:ascii="Times New Roman" w:hAnsi="Times New Roman" w:cs="Times New Roman" w:hint="eastAsia"/>
                <w:b/>
                <w:szCs w:val="24"/>
              </w:rPr>
              <w:t>(3,640</w:t>
            </w:r>
            <w:r w:rsidRPr="00597E29">
              <w:rPr>
                <w:rFonts w:ascii="Times New Roman" w:eastAsia="標楷體" w:hAnsi="Times New Roman" w:cs="Times New Roman"/>
                <w:b/>
                <w:szCs w:val="24"/>
              </w:rPr>
              <w:t>港元</w:t>
            </w:r>
            <w:r w:rsidRPr="00597E29">
              <w:rPr>
                <w:rFonts w:ascii="Times New Roman" w:hAnsi="Times New Roman" w:cs="Times New Roman" w:hint="eastAsia"/>
                <w:b/>
                <w:szCs w:val="24"/>
              </w:rPr>
              <w:t>)</w:t>
            </w:r>
          </w:p>
        </w:tc>
      </w:tr>
    </w:tbl>
    <w:p w:rsidR="00512781" w:rsidRDefault="00512781" w:rsidP="00512781">
      <w:pPr>
        <w:rPr>
          <w:rFonts w:ascii="Times New Roman" w:eastAsia="標楷體" w:hAnsi="Times New Roman" w:cs="Times New Roman"/>
          <w:b/>
          <w:szCs w:val="24"/>
          <w:u w:val="single"/>
        </w:rPr>
      </w:pPr>
    </w:p>
    <w:p w:rsidR="00512781" w:rsidRPr="00F015B9" w:rsidRDefault="00512781" w:rsidP="00512781">
      <w:pPr>
        <w:rPr>
          <w:rFonts w:ascii="Times New Roman" w:eastAsia="標楷體" w:hAnsi="Times New Roman" w:cs="Times New Roman"/>
          <w:b/>
          <w:szCs w:val="24"/>
          <w:u w:val="single"/>
        </w:rPr>
      </w:pPr>
      <w:r w:rsidRPr="00F015B9">
        <w:rPr>
          <w:rFonts w:ascii="Times New Roman" w:eastAsia="標楷體" w:hAnsi="Times New Roman" w:cs="Times New Roman" w:hint="eastAsia"/>
          <w:b/>
          <w:szCs w:val="24"/>
          <w:u w:val="single"/>
        </w:rPr>
        <w:t>備註</w:t>
      </w:r>
    </w:p>
    <w:p w:rsidR="00512781" w:rsidRPr="003109AB" w:rsidRDefault="00512781" w:rsidP="00512781">
      <w:pPr>
        <w:pStyle w:val="a5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015B9">
        <w:rPr>
          <w:rFonts w:ascii="標楷體" w:eastAsia="標楷體" w:hAnsi="標楷體" w:cs="Times New Roman" w:hint="eastAsia"/>
          <w:szCs w:val="24"/>
        </w:rPr>
        <w:t>費用單</w:t>
      </w:r>
      <w:r w:rsidRPr="003109AB">
        <w:rPr>
          <w:rFonts w:ascii="Times New Roman" w:eastAsia="標楷體" w:hAnsi="Times New Roman" w:cs="Times New Roman"/>
          <w:szCs w:val="24"/>
        </w:rPr>
        <w:t>位為印尼盾，</w:t>
      </w:r>
      <w:r>
        <w:rPr>
          <w:rFonts w:ascii="Times New Roman" w:eastAsia="標楷體" w:hAnsi="Times New Roman" w:cs="Times New Roman" w:hint="eastAsia"/>
          <w:szCs w:val="24"/>
        </w:rPr>
        <w:t>按</w:t>
      </w:r>
      <w:r w:rsidRPr="003109AB">
        <w:rPr>
          <w:rFonts w:ascii="Times New Roman" w:eastAsia="標楷體" w:hAnsi="Times New Roman" w:cs="Times New Roman"/>
          <w:szCs w:val="24"/>
        </w:rPr>
        <w:t>1</w:t>
      </w:r>
      <w:r w:rsidRPr="003109AB">
        <w:rPr>
          <w:rFonts w:ascii="Times New Roman" w:eastAsia="標楷體" w:hAnsi="Times New Roman" w:cs="Times New Roman"/>
          <w:szCs w:val="24"/>
        </w:rPr>
        <w:t>港元兌換</w:t>
      </w:r>
      <w:r w:rsidRPr="003109AB">
        <w:rPr>
          <w:rFonts w:ascii="Times New Roman" w:eastAsia="標楷體" w:hAnsi="Times New Roman" w:cs="Times New Roman"/>
          <w:szCs w:val="24"/>
        </w:rPr>
        <w:t>1,853.42</w:t>
      </w:r>
      <w:r w:rsidRPr="003109AB">
        <w:rPr>
          <w:rFonts w:ascii="Times New Roman" w:eastAsia="標楷體" w:hAnsi="Times New Roman" w:cs="Times New Roman"/>
          <w:szCs w:val="24"/>
        </w:rPr>
        <w:t>印尼</w:t>
      </w:r>
      <w:proofErr w:type="gramStart"/>
      <w:r w:rsidRPr="003109AB">
        <w:rPr>
          <w:rFonts w:ascii="Times New Roman" w:eastAsia="標楷體" w:hAnsi="Times New Roman" w:cs="Times New Roman"/>
          <w:szCs w:val="24"/>
        </w:rPr>
        <w:t>盾</w:t>
      </w:r>
      <w:proofErr w:type="gramEnd"/>
      <w:r w:rsidRPr="003109AB">
        <w:rPr>
          <w:rFonts w:ascii="Times New Roman" w:eastAsia="標楷體" w:hAnsi="Times New Roman" w:cs="Times New Roman"/>
          <w:szCs w:val="24"/>
        </w:rPr>
        <w:t>換算成港元，</w:t>
      </w:r>
      <w:r w:rsidRPr="003109AB">
        <w:rPr>
          <w:rFonts w:ascii="Times New Roman" w:eastAsia="標楷體" w:hAnsi="Times New Roman" w:cs="Times New Roman"/>
          <w:szCs w:val="24"/>
          <w:lang w:eastAsia="zh-HK"/>
        </w:rPr>
        <w:t>以</w:t>
      </w:r>
      <w:r w:rsidRPr="003109AB">
        <w:rPr>
          <w:rFonts w:ascii="Times New Roman" w:eastAsia="標楷體" w:hAnsi="Times New Roman" w:cs="Times New Roman"/>
          <w:szCs w:val="24"/>
        </w:rPr>
        <w:t>方便參考。實際費用金額可能會因應當時兌換率而浮動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512781" w:rsidRPr="003109AB" w:rsidRDefault="00512781" w:rsidP="00512781">
      <w:pPr>
        <w:pStyle w:val="a5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3109AB">
        <w:rPr>
          <w:rFonts w:ascii="Times New Roman" w:eastAsia="標楷體" w:hAnsi="Times New Roman" w:cs="Times New Roman"/>
          <w:szCs w:val="24"/>
        </w:rPr>
        <w:t>首次簽發的護照由印尼政府免費提供。</w:t>
      </w:r>
    </w:p>
    <w:p w:rsidR="00512781" w:rsidRPr="003109AB" w:rsidRDefault="00512781" w:rsidP="00512781">
      <w:pPr>
        <w:pStyle w:val="a5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3109AB">
        <w:rPr>
          <w:rFonts w:ascii="Times New Roman" w:eastAsia="標楷體" w:hAnsi="Times New Roman" w:cs="Times New Roman"/>
          <w:szCs w:val="24"/>
        </w:rPr>
        <w:t>以藍色標示的項目為印</w:t>
      </w:r>
      <w:proofErr w:type="gramStart"/>
      <w:r w:rsidRPr="003109AB">
        <w:rPr>
          <w:rFonts w:ascii="Times New Roman" w:eastAsia="標楷體" w:hAnsi="Times New Roman" w:cs="Times New Roman"/>
          <w:szCs w:val="24"/>
        </w:rPr>
        <w:t>傭</w:t>
      </w:r>
      <w:proofErr w:type="gramEnd"/>
      <w:r w:rsidRPr="003109AB">
        <w:rPr>
          <w:rFonts w:ascii="Times New Roman" w:eastAsia="標楷體" w:hAnsi="Times New Roman" w:cs="Times New Roman"/>
          <w:szCs w:val="24"/>
        </w:rPr>
        <w:t>在</w:t>
      </w:r>
      <w:r w:rsidRPr="003109AB">
        <w:rPr>
          <w:rFonts w:ascii="Times New Roman" w:eastAsia="標楷體" w:hAnsi="Times New Roman" w:cs="Times New Roman"/>
          <w:szCs w:val="24"/>
        </w:rPr>
        <w:t>2019</w:t>
      </w:r>
      <w:r w:rsidRPr="003109AB">
        <w:rPr>
          <w:rFonts w:ascii="Times New Roman" w:eastAsia="標楷體" w:hAnsi="Times New Roman" w:cs="Times New Roman"/>
          <w:szCs w:val="24"/>
        </w:rPr>
        <w:t>冠狀病毒病</w:t>
      </w:r>
      <w:proofErr w:type="gramStart"/>
      <w:r w:rsidRPr="003109AB">
        <w:rPr>
          <w:rFonts w:ascii="Times New Roman" w:eastAsia="標楷體" w:hAnsi="Times New Roman" w:cs="Times New Roman"/>
          <w:szCs w:val="24"/>
        </w:rPr>
        <w:t>疫</w:t>
      </w:r>
      <w:proofErr w:type="gramEnd"/>
      <w:r w:rsidRPr="003109AB">
        <w:rPr>
          <w:rFonts w:ascii="Times New Roman" w:eastAsia="標楷體" w:hAnsi="Times New Roman" w:cs="Times New Roman"/>
          <w:szCs w:val="24"/>
        </w:rPr>
        <w:t>情期間前往香港工作的特殊情況下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Pr="00431176">
        <w:rPr>
          <w:rFonts w:ascii="Times New Roman" w:eastAsia="標楷體" w:hAnsi="Times New Roman" w:cs="Times New Roman" w:hint="eastAsia"/>
          <w:szCs w:val="24"/>
        </w:rPr>
        <w:t>僱主或印尼政府</w:t>
      </w:r>
      <w:r w:rsidRPr="003109AB">
        <w:rPr>
          <w:rFonts w:ascii="Times New Roman" w:eastAsia="標楷體" w:hAnsi="Times New Roman" w:cs="Times New Roman"/>
          <w:szCs w:val="24"/>
        </w:rPr>
        <w:t>須額外承擔的項目。</w:t>
      </w:r>
    </w:p>
    <w:p w:rsidR="00512781" w:rsidRPr="003109AB" w:rsidRDefault="00512781" w:rsidP="00512781">
      <w:pPr>
        <w:pStyle w:val="a5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3109AB">
        <w:rPr>
          <w:rFonts w:ascii="Times New Roman" w:eastAsia="標楷體" w:hAnsi="Times New Roman" w:cs="Times New Roman"/>
          <w:szCs w:val="24"/>
        </w:rPr>
        <w:t>金額為</w:t>
      </w:r>
      <w:r>
        <w:rPr>
          <w:rFonts w:ascii="Times New Roman" w:eastAsia="標楷體" w:hAnsi="Times New Roman" w:cs="Times New Roman" w:hint="eastAsia"/>
          <w:szCs w:val="24"/>
        </w:rPr>
        <w:t>印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傭</w:t>
      </w:r>
      <w:proofErr w:type="gramEnd"/>
      <w:r w:rsidRPr="003109AB">
        <w:rPr>
          <w:rFonts w:ascii="Times New Roman" w:eastAsia="標楷體" w:hAnsi="Times New Roman" w:cs="Times New Roman"/>
          <w:szCs w:val="24"/>
        </w:rPr>
        <w:t>首月工資的百份之十。</w:t>
      </w:r>
    </w:p>
    <w:p w:rsidR="00512781" w:rsidRPr="003109AB" w:rsidRDefault="00512781" w:rsidP="00512781">
      <w:pPr>
        <w:pStyle w:val="a5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印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傭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來港前於印尼宿舍留宿的費用。</w:t>
      </w:r>
      <w:r w:rsidRPr="003109AB">
        <w:rPr>
          <w:rFonts w:ascii="Times New Roman" w:eastAsia="標楷體" w:hAnsi="Times New Roman" w:cs="Times New Roman"/>
          <w:szCs w:val="24"/>
        </w:rPr>
        <w:t>按</w:t>
      </w:r>
      <w:r w:rsidRPr="003109AB">
        <w:rPr>
          <w:rFonts w:ascii="Times New Roman" w:eastAsia="標楷體" w:hAnsi="Times New Roman" w:cs="Times New Roman"/>
          <w:szCs w:val="24"/>
        </w:rPr>
        <w:t>2019</w:t>
      </w:r>
      <w:r w:rsidRPr="003109AB">
        <w:rPr>
          <w:rFonts w:ascii="Times New Roman" w:eastAsia="標楷體" w:hAnsi="Times New Roman" w:cs="Times New Roman"/>
          <w:szCs w:val="24"/>
        </w:rPr>
        <w:t>冠狀病毒病</w:t>
      </w:r>
      <w:proofErr w:type="gramStart"/>
      <w:r w:rsidRPr="003109AB">
        <w:rPr>
          <w:rFonts w:ascii="Times New Roman" w:eastAsia="標楷體" w:hAnsi="Times New Roman" w:cs="Times New Roman"/>
          <w:szCs w:val="24"/>
        </w:rPr>
        <w:t>疫</w:t>
      </w:r>
      <w:proofErr w:type="gramEnd"/>
      <w:r w:rsidRPr="003109AB">
        <w:rPr>
          <w:rFonts w:ascii="Times New Roman" w:eastAsia="標楷體" w:hAnsi="Times New Roman" w:cs="Times New Roman"/>
          <w:szCs w:val="24"/>
        </w:rPr>
        <w:t>情</w:t>
      </w:r>
      <w:proofErr w:type="gramStart"/>
      <w:r w:rsidRPr="003109AB">
        <w:rPr>
          <w:rFonts w:ascii="Times New Roman" w:eastAsia="標楷體" w:hAnsi="Times New Roman" w:cs="Times New Roman"/>
          <w:szCs w:val="24"/>
        </w:rPr>
        <w:t>期間，</w:t>
      </w:r>
      <w:proofErr w:type="gramEnd"/>
      <w:r w:rsidRPr="003109AB">
        <w:rPr>
          <w:rFonts w:ascii="Times New Roman" w:eastAsia="標楷體" w:hAnsi="Times New Roman" w:cs="Times New Roman"/>
          <w:szCs w:val="24"/>
        </w:rPr>
        <w:t>因交通限制</w:t>
      </w:r>
      <w:proofErr w:type="gramStart"/>
      <w:r w:rsidRPr="003109AB">
        <w:rPr>
          <w:rFonts w:ascii="Times New Roman" w:eastAsia="標楷體" w:hAnsi="Times New Roman" w:cs="Times New Roman"/>
          <w:szCs w:val="24"/>
        </w:rPr>
        <w:t>或封城</w:t>
      </w:r>
      <w:proofErr w:type="gramEnd"/>
      <w:r w:rsidRPr="003109AB">
        <w:rPr>
          <w:rFonts w:ascii="Times New Roman" w:eastAsia="標楷體" w:hAnsi="Times New Roman" w:cs="Times New Roman"/>
          <w:szCs w:val="24"/>
        </w:rPr>
        <w:t>所引致的最多</w:t>
      </w:r>
      <w:r w:rsidRPr="003109AB">
        <w:rPr>
          <w:rFonts w:ascii="Times New Roman" w:eastAsia="標楷體" w:hAnsi="Times New Roman" w:cs="Times New Roman"/>
          <w:szCs w:val="24"/>
        </w:rPr>
        <w:t>20</w:t>
      </w:r>
      <w:r w:rsidRPr="003109AB">
        <w:rPr>
          <w:rFonts w:ascii="Times New Roman" w:eastAsia="標楷體" w:hAnsi="Times New Roman" w:cs="Times New Roman"/>
          <w:szCs w:val="24"/>
        </w:rPr>
        <w:t>天住宿費用計算。一般情況下，印</w:t>
      </w:r>
      <w:proofErr w:type="gramStart"/>
      <w:r w:rsidRPr="003109AB">
        <w:rPr>
          <w:rFonts w:ascii="Times New Roman" w:eastAsia="標楷體" w:hAnsi="Times New Roman" w:cs="Times New Roman"/>
          <w:szCs w:val="24"/>
        </w:rPr>
        <w:t>傭</w:t>
      </w:r>
      <w:proofErr w:type="gramEnd"/>
      <w:r w:rsidRPr="003109AB">
        <w:rPr>
          <w:rFonts w:ascii="Times New Roman" w:eastAsia="標楷體" w:hAnsi="Times New Roman" w:cs="Times New Roman"/>
          <w:szCs w:val="24"/>
        </w:rPr>
        <w:t>來港前只需一至兩天的住宿費用。</w:t>
      </w:r>
    </w:p>
    <w:p w:rsidR="00512781" w:rsidRPr="00933316" w:rsidRDefault="00512781" w:rsidP="00512781">
      <w:pPr>
        <w:pStyle w:val="a5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3316">
        <w:rPr>
          <w:rFonts w:ascii="Times New Roman" w:eastAsia="標楷體" w:hAnsi="Times New Roman" w:cs="Times New Roman"/>
          <w:szCs w:val="24"/>
        </w:rPr>
        <w:t>金額因應指定檢疫酒店／指定檢疫設施的房間收費而有所不同。</w:t>
      </w:r>
    </w:p>
    <w:p w:rsidR="00471F57" w:rsidRDefault="00471F57"/>
    <w:sectPr w:rsidR="00471F57" w:rsidSect="00DE779A">
      <w:footerReference w:type="default" r:id="rId7"/>
      <w:pgSz w:w="11906" w:h="16838"/>
      <w:pgMar w:top="851" w:right="1700" w:bottom="851" w:left="1418" w:header="851" w:footer="44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584417"/>
      <w:docPartObj>
        <w:docPartGallery w:val="Page Numbers (Bottom of Page)"/>
        <w:docPartUnique/>
      </w:docPartObj>
    </w:sdtPr>
    <w:sdtEndPr/>
    <w:sdtContent>
      <w:p w:rsidR="004F65C6" w:rsidRDefault="00512781">
        <w:pPr>
          <w:pStyle w:val="a6"/>
          <w:jc w:val="center"/>
        </w:pPr>
        <w:r w:rsidRPr="00C304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04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04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12781">
          <w:rPr>
            <w:rFonts w:ascii="Times New Roman" w:hAnsi="Times New Roman" w:cs="Times New Roman"/>
            <w:noProof/>
            <w:sz w:val="24"/>
            <w:szCs w:val="24"/>
            <w:lang w:val="zh-TW"/>
          </w:rPr>
          <w:t>3</w:t>
        </w:r>
        <w:r w:rsidRPr="00C304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65C6" w:rsidRDefault="00512781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619F"/>
    <w:multiLevelType w:val="hybridMultilevel"/>
    <w:tmpl w:val="AA5C0454"/>
    <w:lvl w:ilvl="0" w:tplc="EAAA1940">
      <w:start w:val="2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CC3F2C"/>
    <w:multiLevelType w:val="hybridMultilevel"/>
    <w:tmpl w:val="231672A6"/>
    <w:lvl w:ilvl="0" w:tplc="DA8EFE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3960AA"/>
    <w:multiLevelType w:val="hybridMultilevel"/>
    <w:tmpl w:val="2E4A3ECC"/>
    <w:lvl w:ilvl="0" w:tplc="8B548DB2">
      <w:start w:val="1"/>
      <w:numFmt w:val="lowerLetter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2B2B526E"/>
    <w:multiLevelType w:val="hybridMultilevel"/>
    <w:tmpl w:val="2FF67D62"/>
    <w:lvl w:ilvl="0" w:tplc="6B9A60BA">
      <w:start w:val="1"/>
      <w:numFmt w:val="upperLetter"/>
      <w:lvlText w:val="(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151F35"/>
    <w:multiLevelType w:val="hybridMultilevel"/>
    <w:tmpl w:val="57A0183E"/>
    <w:lvl w:ilvl="0" w:tplc="43EC40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0F5A23"/>
    <w:multiLevelType w:val="hybridMultilevel"/>
    <w:tmpl w:val="005AB4F6"/>
    <w:lvl w:ilvl="0" w:tplc="DE9CB4FA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176C65"/>
    <w:multiLevelType w:val="hybridMultilevel"/>
    <w:tmpl w:val="4960508E"/>
    <w:lvl w:ilvl="0" w:tplc="F1E0E1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2927E9"/>
    <w:multiLevelType w:val="hybridMultilevel"/>
    <w:tmpl w:val="CA7200BE"/>
    <w:lvl w:ilvl="0" w:tplc="7B4C7E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2GfaRWYRyWH20G/3jQYBFNFXXJxfPbdN4FU3yErj1/bCJ6ifIJ1wRNePicRCmGlh1dry900gDfFTM8EFhyaeQ==" w:salt="8si/scK9ExAv7Au1wgsnWw==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81"/>
    <w:rsid w:val="00302C9E"/>
    <w:rsid w:val="00471F57"/>
    <w:rsid w:val="0051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4C23994-ADA1-4158-8B5D-60C8B3C7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81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302C9E"/>
    <w:pPr>
      <w:keepNext/>
      <w:ind w:left="360" w:right="14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02C9E"/>
    <w:pPr>
      <w:keepNext/>
      <w:snapToGrid w:val="0"/>
      <w:ind w:left="142" w:right="142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302C9E"/>
    <w:pPr>
      <w:keepNext/>
      <w:ind w:left="180" w:right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02C9E"/>
    <w:rPr>
      <w:rFonts w:eastAsia="標楷體"/>
      <w:b/>
      <w:bCs/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302C9E"/>
    <w:rPr>
      <w:rFonts w:eastAsia="標楷體"/>
      <w:b/>
      <w:bCs/>
      <w:kern w:val="2"/>
      <w:sz w:val="26"/>
      <w:szCs w:val="24"/>
    </w:rPr>
  </w:style>
  <w:style w:type="character" w:customStyle="1" w:styleId="30">
    <w:name w:val="標題 3 字元"/>
    <w:basedOn w:val="a0"/>
    <w:link w:val="3"/>
    <w:rsid w:val="00302C9E"/>
    <w:rPr>
      <w:rFonts w:eastAsia="標楷體"/>
      <w:b/>
      <w:bCs/>
      <w:kern w:val="2"/>
      <w:sz w:val="28"/>
      <w:szCs w:val="24"/>
    </w:rPr>
  </w:style>
  <w:style w:type="character" w:styleId="a3">
    <w:name w:val="Strong"/>
    <w:uiPriority w:val="22"/>
    <w:qFormat/>
    <w:rsid w:val="00302C9E"/>
    <w:rPr>
      <w:b/>
      <w:bCs/>
    </w:rPr>
  </w:style>
  <w:style w:type="table" w:styleId="a4">
    <w:name w:val="Table Grid"/>
    <w:basedOn w:val="a1"/>
    <w:uiPriority w:val="39"/>
    <w:rsid w:val="0051278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2781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512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2781"/>
    <w:rPr>
      <w:rFonts w:asciiTheme="minorHAnsi" w:eastAsiaTheme="minorEastAsia" w:hAnsiTheme="minorHAnsi" w:cstheme="minorBidi"/>
      <w:kern w:val="2"/>
    </w:rPr>
  </w:style>
  <w:style w:type="character" w:customStyle="1" w:styleId="bumpedfont15">
    <w:name w:val="bumpedfont15"/>
    <w:basedOn w:val="a0"/>
    <w:rsid w:val="0051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8</DocSecurity>
  <Lines>11</Lines>
  <Paragraphs>3</Paragraphs>
  <ScaleCrop>false</ScaleCrop>
  <Company>Hewlett-Packard Company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Chu</dc:creator>
  <cp:keywords/>
  <dc:description/>
  <cp:lastModifiedBy>Rachel Chu</cp:lastModifiedBy>
  <cp:revision>2</cp:revision>
  <dcterms:created xsi:type="dcterms:W3CDTF">2021-12-10T02:43:00Z</dcterms:created>
  <dcterms:modified xsi:type="dcterms:W3CDTF">2021-12-10T02:44:00Z</dcterms:modified>
</cp:coreProperties>
</file>