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97" w:rsidRDefault="00570475" w:rsidP="0057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Regulation on</w:t>
      </w:r>
    </w:p>
    <w:p w:rsidR="00570475" w:rsidRDefault="00570475" w:rsidP="0057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“Exemption from Migrant Worker Placement Fees”</w:t>
      </w:r>
    </w:p>
    <w:p w:rsidR="00570475" w:rsidRDefault="00570475" w:rsidP="0057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the Indonesian Government</w:t>
      </w:r>
    </w:p>
    <w:p w:rsidR="00570475" w:rsidRDefault="00570475" w:rsidP="0057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86" w:rsidRPr="00F710C4" w:rsidRDefault="00356D86" w:rsidP="0057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75" w:rsidRDefault="00570475" w:rsidP="00570475">
      <w:pPr>
        <w:ind w:firstLineChars="354" w:firstLine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1B581A">
        <w:rPr>
          <w:rFonts w:ascii="Times New Roman" w:hAnsi="Times New Roman" w:cs="Times New Roman"/>
          <w:sz w:val="28"/>
          <w:szCs w:val="28"/>
        </w:rPr>
        <w:t xml:space="preserve">regulation on </w:t>
      </w:r>
      <w:r w:rsidRPr="00F710C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Exemption from </w:t>
      </w:r>
      <w:r w:rsidRPr="00F710C4">
        <w:rPr>
          <w:rFonts w:ascii="Times New Roman" w:hAnsi="Times New Roman" w:cs="Times New Roman"/>
          <w:sz w:val="28"/>
          <w:szCs w:val="28"/>
        </w:rPr>
        <w:t>Migrant Worker Placement Fees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37189">
        <w:rPr>
          <w:rFonts w:ascii="Times New Roman" w:hAnsi="Times New Roman" w:cs="Times New Roman"/>
          <w:sz w:val="28"/>
          <w:szCs w:val="28"/>
        </w:rPr>
        <w:t xml:space="preserve"> promulgated</w:t>
      </w:r>
      <w:r>
        <w:rPr>
          <w:rFonts w:ascii="Times New Roman" w:hAnsi="Times New Roman" w:cs="Times New Roman"/>
          <w:sz w:val="28"/>
          <w:szCs w:val="28"/>
        </w:rPr>
        <w:t xml:space="preserve"> by the Indonesian Government</w:t>
      </w:r>
      <w:r w:rsidRPr="00F7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was implemented on </w:t>
      </w:r>
      <w:r w:rsidR="00E46E19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10C4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10C4">
        <w:rPr>
          <w:rFonts w:ascii="Times New Roman" w:hAnsi="Times New Roman" w:cs="Times New Roman"/>
          <w:sz w:val="28"/>
          <w:szCs w:val="28"/>
        </w:rPr>
        <w:t xml:space="preserve">2021.  </w:t>
      </w:r>
      <w:r>
        <w:rPr>
          <w:rFonts w:ascii="Times New Roman" w:hAnsi="Times New Roman" w:cs="Times New Roman"/>
          <w:sz w:val="28"/>
          <w:szCs w:val="28"/>
        </w:rPr>
        <w:t xml:space="preserve">The implementation guidelines were set out in the Decree Number 214 </w:t>
      </w:r>
      <w:r w:rsidR="0096392F">
        <w:rPr>
          <w:rFonts w:ascii="Times New Roman" w:hAnsi="Times New Roman" w:cs="Times New Roman"/>
          <w:sz w:val="28"/>
          <w:szCs w:val="28"/>
        </w:rPr>
        <w:t xml:space="preserve">Year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E779A">
        <w:rPr>
          <w:rFonts w:ascii="Times New Roman" w:hAnsi="Times New Roman" w:cs="Times New Roman"/>
          <w:sz w:val="28"/>
          <w:szCs w:val="28"/>
        </w:rPr>
        <w:t xml:space="preserve"> </w:t>
      </w:r>
      <w:r w:rsidR="00DE779A">
        <w:rPr>
          <w:rFonts w:ascii="Times New Roman" w:hAnsi="Times New Roman" w:cs="Times New Roman" w:hint="eastAsia"/>
          <w:sz w:val="28"/>
          <w:szCs w:val="28"/>
        </w:rPr>
        <w:t>(</w:t>
      </w:r>
      <w:r w:rsidR="00DE779A">
        <w:rPr>
          <w:rFonts w:ascii="Times New Roman" w:hAnsi="Times New Roman" w:cs="Times New Roman"/>
          <w:sz w:val="28"/>
          <w:szCs w:val="28"/>
        </w:rPr>
        <w:t>attached below)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Since then, </w:t>
      </w:r>
      <w:r w:rsidRPr="00F710C4">
        <w:rPr>
          <w:rFonts w:ascii="Times New Roman" w:hAnsi="Times New Roman" w:cs="Times New Roman"/>
          <w:sz w:val="28"/>
          <w:szCs w:val="28"/>
        </w:rPr>
        <w:t>Indonesian</w:t>
      </w:r>
      <w:r>
        <w:rPr>
          <w:rFonts w:ascii="Times New Roman" w:hAnsi="Times New Roman" w:cs="Times New Roman"/>
          <w:sz w:val="28"/>
          <w:szCs w:val="28"/>
        </w:rPr>
        <w:t xml:space="preserve"> national</w:t>
      </w:r>
      <w:r w:rsidRPr="00F710C4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applying for the following ten types of </w:t>
      </w:r>
      <w:r w:rsidRPr="00F710C4">
        <w:rPr>
          <w:rFonts w:ascii="Times New Roman" w:hAnsi="Times New Roman" w:cs="Times New Roman"/>
          <w:sz w:val="28"/>
          <w:szCs w:val="28"/>
        </w:rPr>
        <w:t>job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10C4">
        <w:rPr>
          <w:rFonts w:ascii="Times New Roman" w:hAnsi="Times New Roman" w:cs="Times New Roman"/>
          <w:sz w:val="28"/>
          <w:szCs w:val="28"/>
        </w:rPr>
        <w:t xml:space="preserve"> overseas (including </w:t>
      </w:r>
      <w:r>
        <w:rPr>
          <w:rFonts w:ascii="Times New Roman" w:hAnsi="Times New Roman" w:cs="Times New Roman"/>
          <w:sz w:val="28"/>
          <w:szCs w:val="28"/>
        </w:rPr>
        <w:t xml:space="preserve">the post of </w:t>
      </w:r>
      <w:r w:rsidRPr="00F710C4">
        <w:rPr>
          <w:rFonts w:ascii="Times New Roman" w:hAnsi="Times New Roman" w:cs="Times New Roman"/>
          <w:sz w:val="28"/>
          <w:szCs w:val="28"/>
        </w:rPr>
        <w:t>domestic helper)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0C4">
        <w:rPr>
          <w:rFonts w:ascii="Times New Roman" w:hAnsi="Times New Roman" w:cs="Times New Roman"/>
          <w:sz w:val="28"/>
          <w:szCs w:val="28"/>
        </w:rPr>
        <w:t xml:space="preserve">will be subject to the </w:t>
      </w:r>
      <w:r>
        <w:rPr>
          <w:rFonts w:ascii="Times New Roman" w:hAnsi="Times New Roman" w:cs="Times New Roman"/>
          <w:sz w:val="28"/>
          <w:szCs w:val="28"/>
        </w:rPr>
        <w:t>regulation</w:t>
      </w:r>
      <w:r w:rsidR="00737189">
        <w:rPr>
          <w:rFonts w:ascii="Times New Roman" w:hAnsi="Times New Roman" w:cs="Times New Roman"/>
          <w:sz w:val="28"/>
          <w:szCs w:val="28"/>
        </w:rPr>
        <w:t>:</w:t>
      </w:r>
    </w:p>
    <w:p w:rsidR="00570475" w:rsidRDefault="00570475" w:rsidP="00570475">
      <w:pPr>
        <w:ind w:firstLineChars="354" w:firstLine="991"/>
        <w:jc w:val="both"/>
        <w:rPr>
          <w:rFonts w:ascii="Times New Roman" w:hAnsi="Times New Roman" w:cs="Times New Roman"/>
          <w:sz w:val="28"/>
          <w:szCs w:val="28"/>
        </w:rPr>
      </w:pPr>
    </w:p>
    <w:p w:rsidR="00570475" w:rsidRPr="0096392F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2F">
        <w:rPr>
          <w:rFonts w:ascii="Times New Roman" w:hAnsi="Times New Roman" w:cs="Times New Roman"/>
          <w:b/>
          <w:sz w:val="28"/>
          <w:szCs w:val="28"/>
        </w:rPr>
        <w:t>domestic helper / housekeeper;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babysitter (</w:t>
      </w:r>
      <w:r w:rsidR="00DE779A">
        <w:rPr>
          <w:rFonts w:ascii="Times New Roman" w:hAnsi="Times New Roman" w:cs="Times New Roman"/>
          <w:sz w:val="28"/>
          <w:szCs w:val="28"/>
        </w:rPr>
        <w:t xml:space="preserve">looking after </w:t>
      </w:r>
      <w:r>
        <w:rPr>
          <w:rFonts w:ascii="Times New Roman" w:hAnsi="Times New Roman" w:cs="Times New Roman"/>
          <w:sz w:val="28"/>
          <w:szCs w:val="28"/>
        </w:rPr>
        <w:t>babies and toddlers);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caregiver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 w:rsidR="00DE779A">
        <w:rPr>
          <w:rFonts w:ascii="Times New Roman" w:hAnsi="Times New Roman" w:cs="Times New Roman"/>
          <w:sz w:val="28"/>
          <w:szCs w:val="28"/>
        </w:rPr>
        <w:t xml:space="preserve">looking after </w:t>
      </w:r>
      <w:r>
        <w:rPr>
          <w:rFonts w:ascii="Times New Roman" w:hAnsi="Times New Roman" w:cs="Times New Roman"/>
          <w:sz w:val="28"/>
          <w:szCs w:val="28"/>
        </w:rPr>
        <w:t>elderly);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ook;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amily driver;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ardener;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 caregiver;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janitor;</w:t>
      </w:r>
    </w:p>
    <w:p w:rsidR="00570475" w:rsidRDefault="00570475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ield/plantation worker; and</w:t>
      </w:r>
    </w:p>
    <w:p w:rsidR="00570475" w:rsidRDefault="0016772A" w:rsidP="00570475">
      <w:pPr>
        <w:pStyle w:val="a4"/>
        <w:numPr>
          <w:ilvl w:val="0"/>
          <w:numId w:val="27"/>
        </w:numPr>
        <w:ind w:leftChars="0" w:left="709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crew of </w:t>
      </w:r>
      <w:r w:rsidR="00570475">
        <w:rPr>
          <w:rFonts w:ascii="Times New Roman" w:hAnsi="Times New Roman" w:cs="Times New Roman"/>
          <w:sz w:val="28"/>
          <w:szCs w:val="28"/>
        </w:rPr>
        <w:t xml:space="preserve">migrant </w:t>
      </w:r>
      <w:r>
        <w:rPr>
          <w:rFonts w:ascii="Times New Roman" w:hAnsi="Times New Roman" w:cs="Times New Roman"/>
          <w:sz w:val="28"/>
          <w:szCs w:val="28"/>
        </w:rPr>
        <w:t xml:space="preserve">fishing vessel. </w:t>
      </w:r>
    </w:p>
    <w:p w:rsidR="00570475" w:rsidRDefault="00570475" w:rsidP="0057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86" w:rsidRDefault="00356D86" w:rsidP="00570475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permStart w:id="110301618" w:edGrp="everyone"/>
    <w:p w:rsidR="00570475" w:rsidRDefault="009E5EF4" w:rsidP="0057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906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4.5pt" o:ole="">
            <v:imagedata r:id="rId8" o:title=""/>
          </v:shape>
          <o:OLEObject Type="Embed" ProgID="AcroExch.Document.DC" ShapeID="_x0000_i1025" DrawAspect="Icon" ObjectID="_1700638181" r:id="rId9"/>
        </w:object>
      </w:r>
      <w:bookmarkEnd w:id="0"/>
      <w:permEnd w:id="110301618"/>
    </w:p>
    <w:p w:rsidR="00356D86" w:rsidRDefault="00356D86" w:rsidP="0057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63A" w:rsidRDefault="00570475" w:rsidP="0057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Note: Only the Bahaha Indonesia version is available</w:t>
      </w:r>
      <w:r w:rsidR="00FE5717">
        <w:rPr>
          <w:rFonts w:ascii="Times New Roman" w:hAnsi="Times New Roman" w:cs="Times New Roman"/>
          <w:sz w:val="28"/>
          <w:szCs w:val="28"/>
        </w:rPr>
        <w:t>.</w:t>
      </w:r>
      <w:r w:rsidR="00CD663A">
        <w:rPr>
          <w:rFonts w:ascii="Times New Roman" w:hAnsi="Times New Roman" w:cs="Times New Roman"/>
          <w:sz w:val="28"/>
          <w:szCs w:val="28"/>
        </w:rPr>
        <w:t>)</w:t>
      </w:r>
    </w:p>
    <w:p w:rsidR="00356D86" w:rsidRPr="00F710C4" w:rsidRDefault="00356D86" w:rsidP="0057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D86" w:rsidRDefault="00356D86" w:rsidP="00356D86">
      <w:pPr>
        <w:pStyle w:val="a4"/>
        <w:numPr>
          <w:ilvl w:val="0"/>
          <w:numId w:val="13"/>
        </w:numPr>
        <w:tabs>
          <w:tab w:val="left" w:pos="993"/>
        </w:tabs>
        <w:ind w:leftChars="0"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820">
        <w:rPr>
          <w:rFonts w:ascii="Times New Roman" w:hAnsi="Times New Roman" w:cs="Times New Roman" w:hint="eastAsia"/>
          <w:sz w:val="28"/>
          <w:szCs w:val="28"/>
        </w:rPr>
        <w:t>T</w:t>
      </w:r>
      <w:r w:rsidRPr="00955820">
        <w:rPr>
          <w:rFonts w:ascii="Times New Roman" w:hAnsi="Times New Roman" w:cs="Times New Roman"/>
          <w:sz w:val="28"/>
          <w:szCs w:val="28"/>
        </w:rPr>
        <w:t>he Indonesian Government has issued a cost structure to employment agencies in Indonesia.  The itemized breakdown of the costs involved in the placement process is set out in the table below for information.</w:t>
      </w:r>
    </w:p>
    <w:p w:rsidR="00356D86" w:rsidRDefault="00356D86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02770" w:rsidRPr="009937D7" w:rsidRDefault="00702770" w:rsidP="003E7FD3">
      <w:pPr>
        <w:ind w:right="-1"/>
        <w:jc w:val="center"/>
        <w:rPr>
          <w:rFonts w:ascii="Times New Roman" w:hAnsi="Times New Roman" w:cs="Times New Roman"/>
          <w:b/>
        </w:rPr>
      </w:pPr>
      <w:r w:rsidRPr="009937D7">
        <w:rPr>
          <w:rFonts w:ascii="Times New Roman" w:hAnsi="Times New Roman" w:cs="Times New Roman"/>
          <w:b/>
        </w:rPr>
        <w:lastRenderedPageBreak/>
        <w:t>The Placement Cost of Indonesian Domestic Helpers (IDHs) Working in Hong Kong</w:t>
      </w:r>
    </w:p>
    <w:p w:rsidR="00431079" w:rsidRDefault="00186822" w:rsidP="00186822">
      <w:pPr>
        <w:ind w:rightChars="-177" w:righ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(Information </w:t>
      </w:r>
      <w:r w:rsidR="00953A10">
        <w:rPr>
          <w:rFonts w:ascii="Times New Roman" w:hAnsi="Times New Roman" w:cs="Times New Roman"/>
          <w:b/>
        </w:rPr>
        <w:t>provided by t</w:t>
      </w:r>
      <w:r>
        <w:rPr>
          <w:rFonts w:ascii="Times New Roman" w:hAnsi="Times New Roman" w:cs="Times New Roman"/>
          <w:b/>
        </w:rPr>
        <w:t xml:space="preserve">he Indonesian </w:t>
      </w:r>
      <w:r>
        <w:rPr>
          <w:rFonts w:ascii="Times New Roman" w:hAnsi="Times New Roman" w:cs="Times New Roman" w:hint="eastAsia"/>
          <w:b/>
        </w:rPr>
        <w:t>G</w:t>
      </w:r>
      <w:r>
        <w:rPr>
          <w:rFonts w:ascii="Times New Roman" w:hAnsi="Times New Roman" w:cs="Times New Roman"/>
          <w:b/>
        </w:rPr>
        <w:t>overnment)</w:t>
      </w:r>
      <w:r w:rsidR="00431079" w:rsidRPr="00702770">
        <w:rPr>
          <w:rFonts w:ascii="Times New Roman" w:hAnsi="Times New Roman" w:cs="Times New Roman"/>
          <w:b/>
        </w:rPr>
        <w:t xml:space="preserve"> </w:t>
      </w:r>
    </w:p>
    <w:p w:rsidR="002E7CCD" w:rsidRPr="00D1076E" w:rsidRDefault="002E7CCD" w:rsidP="00186822">
      <w:pPr>
        <w:ind w:rightChars="-177" w:right="-425"/>
        <w:jc w:val="center"/>
        <w:rPr>
          <w:rFonts w:ascii="Times New Roman" w:hAnsi="Times New Roman" w:cs="Times New Roman"/>
          <w:b/>
        </w:rPr>
      </w:pPr>
    </w:p>
    <w:p w:rsidR="00DE779A" w:rsidRPr="00431079" w:rsidRDefault="00DE779A" w:rsidP="00993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2" w:type="dxa"/>
        <w:tblInd w:w="-5" w:type="dxa"/>
        <w:tblLook w:val="04A0" w:firstRow="1" w:lastRow="0" w:firstColumn="1" w:lastColumn="0" w:noHBand="0" w:noVBand="1"/>
      </w:tblPr>
      <w:tblGrid>
        <w:gridCol w:w="569"/>
        <w:gridCol w:w="2965"/>
        <w:gridCol w:w="1686"/>
        <w:gridCol w:w="1837"/>
        <w:gridCol w:w="1725"/>
      </w:tblGrid>
      <w:tr w:rsidR="00696D01" w:rsidRPr="00431079" w:rsidTr="00C143E4">
        <w:tc>
          <w:tcPr>
            <w:tcW w:w="569" w:type="dxa"/>
            <w:vAlign w:val="bottom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431079" w:rsidRPr="00702770" w:rsidRDefault="00431079" w:rsidP="007027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2770">
              <w:rPr>
                <w:rFonts w:ascii="Times New Roman" w:hAnsi="Times New Roman" w:cs="Times New Roman"/>
                <w:b/>
                <w:szCs w:val="24"/>
              </w:rPr>
              <w:t>Cost Component</w:t>
            </w:r>
          </w:p>
        </w:tc>
        <w:tc>
          <w:tcPr>
            <w:tcW w:w="1686" w:type="dxa"/>
          </w:tcPr>
          <w:p w:rsidR="00EF6348" w:rsidRDefault="00431079" w:rsidP="007027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2770">
              <w:rPr>
                <w:rFonts w:ascii="Times New Roman" w:hAnsi="Times New Roman" w:cs="Times New Roman"/>
                <w:b/>
                <w:szCs w:val="24"/>
              </w:rPr>
              <w:t>Covered by I</w:t>
            </w:r>
            <w:r w:rsidR="00C143E4" w:rsidRPr="00702770">
              <w:rPr>
                <w:rFonts w:ascii="Times New Roman" w:hAnsi="Times New Roman" w:cs="Times New Roman"/>
                <w:b/>
                <w:szCs w:val="24"/>
              </w:rPr>
              <w:t>DHs</w:t>
            </w:r>
          </w:p>
          <w:p w:rsidR="00431079" w:rsidRPr="00702770" w:rsidRDefault="00431079" w:rsidP="007027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277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A618AA">
              <w:rPr>
                <w:rFonts w:ascii="Times New Roman" w:hAnsi="Times New Roman" w:cs="Times New Roman"/>
                <w:b/>
                <w:szCs w:val="24"/>
              </w:rPr>
              <w:t>Indonesian Rupi</w:t>
            </w:r>
            <w:r w:rsidR="00A618AA">
              <w:rPr>
                <w:rFonts w:ascii="Times New Roman" w:hAnsi="Times New Roman" w:cs="Times New Roman" w:hint="eastAsia"/>
                <w:b/>
                <w:szCs w:val="24"/>
              </w:rPr>
              <w:t>a</w:t>
            </w:r>
            <w:r w:rsidR="00A618AA">
              <w:rPr>
                <w:rFonts w:ascii="Times New Roman" w:hAnsi="Times New Roman" w:cs="Times New Roman"/>
                <w:b/>
                <w:szCs w:val="24"/>
              </w:rPr>
              <w:t>h-</w:t>
            </w:r>
            <w:r w:rsidRPr="00702770">
              <w:rPr>
                <w:rFonts w:ascii="Times New Roman" w:hAnsi="Times New Roman" w:cs="Times New Roman"/>
                <w:b/>
                <w:szCs w:val="24"/>
              </w:rPr>
              <w:t>IDR)</w:t>
            </w:r>
          </w:p>
        </w:tc>
        <w:tc>
          <w:tcPr>
            <w:tcW w:w="1837" w:type="dxa"/>
          </w:tcPr>
          <w:p w:rsidR="00431079" w:rsidRDefault="00431079" w:rsidP="004F65C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2770">
              <w:rPr>
                <w:rFonts w:ascii="Times New Roman" w:hAnsi="Times New Roman" w:cs="Times New Roman" w:hint="eastAsia"/>
                <w:b/>
                <w:szCs w:val="24"/>
              </w:rPr>
              <w:t>C</w:t>
            </w:r>
            <w:r w:rsidRPr="00702770">
              <w:rPr>
                <w:rFonts w:ascii="Times New Roman" w:hAnsi="Times New Roman" w:cs="Times New Roman"/>
                <w:b/>
                <w:szCs w:val="24"/>
              </w:rPr>
              <w:t>overed by Employer</w:t>
            </w:r>
            <w:r w:rsidR="00C143E4" w:rsidRPr="00702770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7027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4574B" w:rsidRPr="00D4574B" w:rsidRDefault="004F65C6" w:rsidP="001D111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(IDR)</w:t>
            </w:r>
            <w:r w:rsidR="001D111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4574B" w:rsidRPr="00D4574B">
              <w:rPr>
                <w:rFonts w:ascii="Times New Roman" w:hAnsi="Times New Roman" w:cs="Times New Roman" w:hint="eastAsia"/>
                <w:b/>
                <w:i/>
                <w:szCs w:val="24"/>
              </w:rPr>
              <w:t>(</w:t>
            </w:r>
            <w:r w:rsidR="00D4574B" w:rsidRPr="00D4574B">
              <w:rPr>
                <w:rFonts w:ascii="Times New Roman" w:hAnsi="Times New Roman" w:cs="Times New Roman"/>
                <w:b/>
                <w:i/>
                <w:szCs w:val="24"/>
              </w:rPr>
              <w:t>Note 1)</w:t>
            </w:r>
          </w:p>
        </w:tc>
        <w:tc>
          <w:tcPr>
            <w:tcW w:w="1725" w:type="dxa"/>
          </w:tcPr>
          <w:p w:rsidR="00431079" w:rsidRPr="00702770" w:rsidRDefault="00431079" w:rsidP="007027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2770">
              <w:rPr>
                <w:rFonts w:ascii="Times New Roman" w:hAnsi="Times New Roman" w:cs="Times New Roman" w:hint="eastAsia"/>
                <w:b/>
                <w:szCs w:val="24"/>
              </w:rPr>
              <w:t>Co</w:t>
            </w:r>
            <w:r w:rsidRPr="00702770">
              <w:rPr>
                <w:rFonts w:ascii="Times New Roman" w:hAnsi="Times New Roman" w:cs="Times New Roman"/>
                <w:b/>
                <w:szCs w:val="24"/>
              </w:rPr>
              <w:t xml:space="preserve">vered by </w:t>
            </w:r>
            <w:r w:rsidR="00C143E4" w:rsidRPr="00702770">
              <w:rPr>
                <w:rFonts w:ascii="Times New Roman" w:hAnsi="Times New Roman" w:cs="Times New Roman"/>
                <w:b/>
                <w:szCs w:val="24"/>
              </w:rPr>
              <w:t xml:space="preserve">Indonesian </w:t>
            </w:r>
            <w:r w:rsidR="00696D01">
              <w:rPr>
                <w:rFonts w:ascii="Times New Roman" w:hAnsi="Times New Roman" w:cs="Times New Roman"/>
                <w:b/>
                <w:szCs w:val="24"/>
              </w:rPr>
              <w:t xml:space="preserve">Local </w:t>
            </w:r>
            <w:r w:rsidRPr="00702770">
              <w:rPr>
                <w:rFonts w:ascii="Times New Roman" w:hAnsi="Times New Roman" w:cs="Times New Roman"/>
                <w:b/>
                <w:szCs w:val="24"/>
              </w:rPr>
              <w:t>Government</w:t>
            </w:r>
          </w:p>
          <w:p w:rsidR="00431079" w:rsidRPr="00702770" w:rsidRDefault="00431079" w:rsidP="007027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65C6">
              <w:rPr>
                <w:rFonts w:ascii="Times New Roman" w:hAnsi="Times New Roman" w:cs="Times New Roman"/>
                <w:b/>
                <w:szCs w:val="24"/>
              </w:rPr>
              <w:t>(IDR)</w:t>
            </w:r>
            <w:r w:rsidR="001D111B" w:rsidRPr="00D4574B">
              <w:rPr>
                <w:rFonts w:ascii="Times New Roman" w:hAnsi="Times New Roman" w:cs="Times New Roman" w:hint="eastAsia"/>
                <w:b/>
                <w:i/>
                <w:szCs w:val="24"/>
              </w:rPr>
              <w:t xml:space="preserve"> (</w:t>
            </w:r>
            <w:r w:rsidR="001D111B" w:rsidRPr="00D4574B">
              <w:rPr>
                <w:rFonts w:ascii="Times New Roman" w:hAnsi="Times New Roman" w:cs="Times New Roman"/>
                <w:b/>
                <w:i/>
                <w:szCs w:val="24"/>
              </w:rPr>
              <w:t>Note 1)</w:t>
            </w:r>
          </w:p>
        </w:tc>
      </w:tr>
      <w:tr w:rsidR="00696D01" w:rsidRPr="00431079" w:rsidTr="00C143E4">
        <w:tc>
          <w:tcPr>
            <w:tcW w:w="569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65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Passport</w:t>
            </w:r>
            <w:r w:rsidR="004D23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D23F4" w:rsidRPr="004D23F4">
              <w:rPr>
                <w:rFonts w:ascii="Times New Roman" w:hAnsi="Times New Roman" w:cs="Times New Roman"/>
                <w:i/>
                <w:szCs w:val="24"/>
              </w:rPr>
              <w:t xml:space="preserve">(Note </w:t>
            </w:r>
            <w:r w:rsidR="00D4574B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="004D23F4" w:rsidRPr="004D23F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686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431079" w:rsidRDefault="00431079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 xml:space="preserve">350,000 </w:t>
            </w:r>
          </w:p>
          <w:p w:rsidR="004F65C6" w:rsidRPr="00431079" w:rsidRDefault="004F65C6" w:rsidP="004F65C6">
            <w:pPr>
              <w:wordWrap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</w:rPr>
              <w:t>H</w:t>
            </w:r>
            <w:r>
              <w:rPr>
                <w:rFonts w:ascii="Times New Roman" w:hAnsi="Times New Roman" w:cs="Times New Roman"/>
                <w:szCs w:val="24"/>
              </w:rPr>
              <w:t>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190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725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 w:val="restart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2</w:t>
            </w:r>
          </w:p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Social Security</w:t>
            </w:r>
          </w:p>
        </w:tc>
        <w:tc>
          <w:tcPr>
            <w:tcW w:w="1686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431079" w:rsidRPr="00431079" w:rsidRDefault="00431079" w:rsidP="007A49C7">
            <w:pPr>
              <w:ind w:rightChars="119" w:right="286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431079" w:rsidRPr="000B43A8" w:rsidRDefault="00431079" w:rsidP="000B43A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>Before work</w:t>
            </w:r>
          </w:p>
        </w:tc>
        <w:tc>
          <w:tcPr>
            <w:tcW w:w="1686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431079" w:rsidRDefault="00431079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37,500</w:t>
            </w:r>
          </w:p>
          <w:p w:rsidR="004F65C6" w:rsidRPr="00431079" w:rsidRDefault="004F65C6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20)</w:t>
            </w:r>
          </w:p>
        </w:tc>
        <w:tc>
          <w:tcPr>
            <w:tcW w:w="1725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431079" w:rsidRPr="000B43A8" w:rsidRDefault="00626921" w:rsidP="000B43A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>During and after w</w:t>
            </w:r>
            <w:r w:rsidR="00431079" w:rsidRPr="000B43A8">
              <w:rPr>
                <w:rFonts w:ascii="Times New Roman" w:hAnsi="Times New Roman" w:cs="Times New Roman"/>
                <w:szCs w:val="24"/>
              </w:rPr>
              <w:t>ork</w:t>
            </w:r>
          </w:p>
        </w:tc>
        <w:tc>
          <w:tcPr>
            <w:tcW w:w="1686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4F65C6" w:rsidRDefault="00431079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431079">
              <w:rPr>
                <w:rFonts w:ascii="Times New Roman" w:hAnsi="Times New Roman" w:cs="Times New Roman"/>
                <w:szCs w:val="24"/>
              </w:rPr>
              <w:t>332,500</w:t>
            </w:r>
          </w:p>
          <w:p w:rsidR="00431079" w:rsidRPr="00431079" w:rsidRDefault="004F65C6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180)</w:t>
            </w:r>
            <w:r w:rsidR="00431079" w:rsidRPr="004310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65" w:type="dxa"/>
          </w:tcPr>
          <w:p w:rsidR="00431079" w:rsidRPr="00431079" w:rsidRDefault="00626921" w:rsidP="004310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Certificate of H</w:t>
            </w:r>
            <w:r w:rsidR="00431079" w:rsidRPr="00431079">
              <w:rPr>
                <w:rFonts w:ascii="Times New Roman" w:hAnsi="Times New Roman" w:cs="Times New Roman"/>
                <w:szCs w:val="24"/>
              </w:rPr>
              <w:t>ealth</w:t>
            </w:r>
          </w:p>
        </w:tc>
        <w:tc>
          <w:tcPr>
            <w:tcW w:w="1686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431079" w:rsidRDefault="00431079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50,000</w:t>
            </w:r>
          </w:p>
          <w:p w:rsidR="004F65C6" w:rsidRPr="00431079" w:rsidRDefault="004F65C6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30)</w:t>
            </w:r>
          </w:p>
        </w:tc>
        <w:tc>
          <w:tcPr>
            <w:tcW w:w="1725" w:type="dxa"/>
          </w:tcPr>
          <w:p w:rsidR="00431079" w:rsidRPr="00431079" w:rsidRDefault="00431079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 w:val="restart"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4</w:t>
            </w:r>
          </w:p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0B43A8" w:rsidRPr="00A618AA" w:rsidRDefault="000B43A8" w:rsidP="00A618AA">
            <w:pPr>
              <w:rPr>
                <w:rFonts w:ascii="Times New Roman" w:hAnsi="Times New Roman" w:cs="Times New Roman"/>
                <w:szCs w:val="24"/>
              </w:rPr>
            </w:pPr>
            <w:r w:rsidRPr="00A618AA">
              <w:rPr>
                <w:rFonts w:ascii="Times New Roman" w:hAnsi="Times New Roman" w:cs="Times New Roman"/>
                <w:szCs w:val="24"/>
              </w:rPr>
              <w:t>Health and Psychological Examination</w:t>
            </w:r>
          </w:p>
        </w:tc>
        <w:tc>
          <w:tcPr>
            <w:tcW w:w="1686" w:type="dxa"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0B43A8" w:rsidRPr="00431079" w:rsidRDefault="000B43A8" w:rsidP="007A49C7">
            <w:pPr>
              <w:ind w:rightChars="119" w:right="286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0B43A8" w:rsidRPr="000B43A8" w:rsidRDefault="000B43A8" w:rsidP="000B43A8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>Medical Examination</w:t>
            </w:r>
          </w:p>
        </w:tc>
        <w:tc>
          <w:tcPr>
            <w:tcW w:w="1686" w:type="dxa"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0B43A8" w:rsidRDefault="000B43A8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670,000</w:t>
            </w:r>
          </w:p>
          <w:p w:rsidR="000B43A8" w:rsidRPr="00431079" w:rsidRDefault="000B43A8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360)</w:t>
            </w:r>
          </w:p>
        </w:tc>
        <w:tc>
          <w:tcPr>
            <w:tcW w:w="1725" w:type="dxa"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0B43A8" w:rsidRPr="000B43A8" w:rsidRDefault="000B43A8" w:rsidP="000B43A8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>Psychological Examination</w:t>
            </w:r>
          </w:p>
        </w:tc>
        <w:tc>
          <w:tcPr>
            <w:tcW w:w="1686" w:type="dxa"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0B43A8" w:rsidRDefault="000B43A8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250,000</w:t>
            </w:r>
          </w:p>
          <w:p w:rsidR="000B43A8" w:rsidRPr="00431079" w:rsidRDefault="000B43A8" w:rsidP="0043107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135)</w:t>
            </w:r>
          </w:p>
        </w:tc>
        <w:tc>
          <w:tcPr>
            <w:tcW w:w="1725" w:type="dxa"/>
          </w:tcPr>
          <w:p w:rsidR="000B43A8" w:rsidRPr="00431079" w:rsidRDefault="000B43A8" w:rsidP="004310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/>
          </w:tcPr>
          <w:p w:rsidR="000B43A8" w:rsidRPr="00431079" w:rsidRDefault="000B43A8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0B43A8" w:rsidRPr="000B43A8" w:rsidRDefault="000B43A8" w:rsidP="000B43A8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B43A8">
              <w:rPr>
                <w:rFonts w:ascii="Times New Roman" w:hAnsi="Times New Roman" w:cs="Times New Roman" w:hint="eastAsia"/>
                <w:color w:val="00B0F0"/>
                <w:szCs w:val="24"/>
              </w:rPr>
              <w:t>A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 xml:space="preserve">dditional Health Check (RT-PCR) </w:t>
            </w:r>
            <w:r w:rsidRPr="00F015B9">
              <w:rPr>
                <w:rFonts w:ascii="Times New Roman" w:hAnsi="Times New Roman" w:cs="Times New Roman"/>
                <w:i/>
                <w:szCs w:val="24"/>
              </w:rPr>
              <w:t>(Note 3)</w:t>
            </w:r>
          </w:p>
        </w:tc>
        <w:tc>
          <w:tcPr>
            <w:tcW w:w="1686" w:type="dxa"/>
          </w:tcPr>
          <w:p w:rsidR="000B43A8" w:rsidRPr="003E7FD3" w:rsidRDefault="000B43A8" w:rsidP="003E7FD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37" w:type="dxa"/>
          </w:tcPr>
          <w:p w:rsidR="000B43A8" w:rsidRPr="000B43A8" w:rsidRDefault="000B43A8" w:rsidP="003E7FD3">
            <w:pPr>
              <w:jc w:val="right"/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0B43A8">
              <w:rPr>
                <w:rFonts w:ascii="Times New Roman" w:hAnsi="Times New Roman" w:cs="Times New Roman" w:hint="eastAsia"/>
                <w:color w:val="00B0F0"/>
                <w:szCs w:val="24"/>
              </w:rPr>
              <w:t>9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>00,000</w:t>
            </w:r>
          </w:p>
          <w:p w:rsidR="000B43A8" w:rsidRPr="000B43A8" w:rsidRDefault="000B43A8" w:rsidP="003E7FD3">
            <w:pPr>
              <w:jc w:val="right"/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0B43A8">
              <w:rPr>
                <w:rFonts w:ascii="Times New Roman" w:hAnsi="Times New Roman" w:cs="Times New Roman" w:hint="eastAsia"/>
                <w:color w:val="00B0F0"/>
                <w:szCs w:val="24"/>
              </w:rPr>
              <w:t>(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>HK</w:t>
            </w:r>
            <w:r w:rsidR="00FA6116">
              <w:rPr>
                <w:rFonts w:ascii="Times New Roman" w:hAnsi="Times New Roman" w:cs="Times New Roman"/>
                <w:color w:val="00B0F0"/>
                <w:szCs w:val="24"/>
              </w:rPr>
              <w:t>$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>490)</w:t>
            </w:r>
          </w:p>
        </w:tc>
        <w:tc>
          <w:tcPr>
            <w:tcW w:w="1725" w:type="dxa"/>
          </w:tcPr>
          <w:p w:rsidR="000B43A8" w:rsidRPr="000B43A8" w:rsidRDefault="000B43A8" w:rsidP="003E7FD3">
            <w:pPr>
              <w:rPr>
                <w:rFonts w:ascii="Times New Roman" w:hAnsi="Times New Roman" w:cs="Times New Roman"/>
                <w:color w:val="00B0F0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 w:val="restart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5</w:t>
            </w:r>
          </w:p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3E7FD3" w:rsidRPr="000B43A8" w:rsidRDefault="003E7FD3" w:rsidP="000B43A8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>Departure Ticket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 xml:space="preserve">     5,000,000</w:t>
            </w:r>
          </w:p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2,700)</w:t>
            </w:r>
            <w:r w:rsidRPr="004310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3E7FD3" w:rsidRPr="000B43A8" w:rsidRDefault="003E7FD3" w:rsidP="000B43A8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>Return Ticket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 xml:space="preserve">    5,000,000 </w:t>
            </w:r>
          </w:p>
          <w:p w:rsidR="003E7FD3" w:rsidRPr="00431079" w:rsidRDefault="003E7FD3" w:rsidP="003E7FD3">
            <w:pPr>
              <w:wordWrap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szCs w:val="24"/>
              </w:rPr>
              <w:t>2,700)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6</w:t>
            </w:r>
          </w:p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3E7FD3" w:rsidRPr="00C143E4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Employment Agreement legalization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341,000</w:t>
            </w:r>
          </w:p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185)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 w:val="restart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65" w:type="dxa"/>
          </w:tcPr>
          <w:p w:rsidR="003E7FD3" w:rsidRPr="000B43A8" w:rsidRDefault="003E7FD3" w:rsidP="000B43A8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 xml:space="preserve">Local Transport </w:t>
            </w:r>
          </w:p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C143E4">
              <w:rPr>
                <w:rFonts w:ascii="Times New Roman" w:hAnsi="Times New Roman" w:cs="Times New Roman"/>
                <w:szCs w:val="24"/>
              </w:rPr>
              <w:t>(Java Island)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500,000</w:t>
            </w:r>
          </w:p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270)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  <w:vMerge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5" w:type="dxa"/>
          </w:tcPr>
          <w:p w:rsidR="003E7FD3" w:rsidRPr="000B43A8" w:rsidRDefault="003E7FD3" w:rsidP="000B43A8">
            <w:pPr>
              <w:pStyle w:val="a4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/>
                <w:szCs w:val="24"/>
              </w:rPr>
              <w:t xml:space="preserve">Local Transport </w:t>
            </w:r>
          </w:p>
          <w:p w:rsidR="003E7FD3" w:rsidRPr="00C143E4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(Outside Java</w:t>
            </w:r>
            <w:r>
              <w:rPr>
                <w:rFonts w:ascii="Times New Roman" w:hAnsi="Times New Roman" w:cs="Times New Roman"/>
                <w:szCs w:val="24"/>
              </w:rPr>
              <w:t xml:space="preserve"> Island</w:t>
            </w:r>
            <w:r w:rsidRPr="0043107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431079">
              <w:rPr>
                <w:rFonts w:ascii="Times New Roman" w:hAnsi="Times New Roman" w:cs="Times New Roman"/>
                <w:szCs w:val="24"/>
              </w:rPr>
              <w:t>2,000,000</w:t>
            </w:r>
          </w:p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1,</w:t>
            </w:r>
            <w:r w:rsidR="00B50CC6">
              <w:rPr>
                <w:rFonts w:ascii="Times New Roman" w:hAnsi="Times New Roman" w:cs="Times New Roman"/>
                <w:szCs w:val="24"/>
              </w:rPr>
              <w:t>080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65" w:type="dxa"/>
          </w:tcPr>
          <w:p w:rsidR="003E7FD3" w:rsidRPr="00C143E4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C143E4">
              <w:rPr>
                <w:rFonts w:ascii="Times New Roman" w:hAnsi="Times New Roman" w:cs="Times New Roman"/>
                <w:szCs w:val="24"/>
              </w:rPr>
              <w:t>Work Visa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</w:t>
            </w:r>
            <w:r w:rsidRPr="00431079">
              <w:rPr>
                <w:rFonts w:ascii="Times New Roman" w:hAnsi="Times New Roman" w:cs="Times New Roman"/>
                <w:szCs w:val="24"/>
              </w:rPr>
              <w:t>,000</w:t>
            </w:r>
          </w:p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HK</w:t>
            </w:r>
            <w:r w:rsidR="00FA6116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17209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111B" w:rsidRPr="00431079" w:rsidTr="00C143E4">
        <w:tc>
          <w:tcPr>
            <w:tcW w:w="569" w:type="dxa"/>
          </w:tcPr>
          <w:p w:rsidR="001D111B" w:rsidRDefault="001D111B" w:rsidP="001D11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9</w:t>
            </w:r>
          </w:p>
        </w:tc>
        <w:tc>
          <w:tcPr>
            <w:tcW w:w="2965" w:type="dxa"/>
          </w:tcPr>
          <w:p w:rsidR="001D111B" w:rsidRPr="00C143E4" w:rsidRDefault="001D111B" w:rsidP="001D11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 xml:space="preserve">raining </w:t>
            </w:r>
          </w:p>
        </w:tc>
        <w:tc>
          <w:tcPr>
            <w:tcW w:w="1686" w:type="dxa"/>
          </w:tcPr>
          <w:p w:rsidR="001D111B" w:rsidRPr="00431079" w:rsidRDefault="001D111B" w:rsidP="001D11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1D111B" w:rsidRDefault="001D111B" w:rsidP="001D111B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1D111B" w:rsidRDefault="001D111B" w:rsidP="001D111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6,250,000</w:t>
            </w:r>
          </w:p>
          <w:p w:rsidR="001D111B" w:rsidRDefault="001D111B" w:rsidP="001D111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HK</w:t>
            </w:r>
            <w:r w:rsidR="00FA6116">
              <w:rPr>
                <w:rFonts w:ascii="Times New Roman" w:eastAsia="標楷體" w:hAnsi="Times New Roman" w:cs="Times New Roman"/>
                <w:szCs w:val="24"/>
              </w:rPr>
              <w:t>$</w:t>
            </w:r>
            <w:r>
              <w:rPr>
                <w:rFonts w:ascii="Times New Roman" w:eastAsia="標楷體" w:hAnsi="Times New Roman" w:cs="Times New Roman"/>
                <w:szCs w:val="24"/>
              </w:rPr>
              <w:t>3,370)</w:t>
            </w:r>
          </w:p>
          <w:p w:rsidR="00594F74" w:rsidRPr="00091E14" w:rsidRDefault="00594F74" w:rsidP="001D111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111B" w:rsidRPr="00431079" w:rsidTr="000B43A8">
        <w:trPr>
          <w:trHeight w:val="58"/>
        </w:trPr>
        <w:tc>
          <w:tcPr>
            <w:tcW w:w="569" w:type="dxa"/>
          </w:tcPr>
          <w:p w:rsidR="001D111B" w:rsidRPr="00431079" w:rsidRDefault="001D111B" w:rsidP="001D11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965" w:type="dxa"/>
          </w:tcPr>
          <w:p w:rsidR="001D111B" w:rsidRPr="00431079" w:rsidRDefault="001D111B" w:rsidP="001D11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Competence T</w:t>
            </w:r>
            <w:r w:rsidRPr="00431079">
              <w:rPr>
                <w:rFonts w:ascii="Times New Roman" w:hAnsi="Times New Roman" w:cs="Times New Roman"/>
                <w:szCs w:val="24"/>
              </w:rPr>
              <w:t>est</w:t>
            </w:r>
          </w:p>
        </w:tc>
        <w:tc>
          <w:tcPr>
            <w:tcW w:w="1686" w:type="dxa"/>
          </w:tcPr>
          <w:p w:rsidR="001D111B" w:rsidRPr="00431079" w:rsidRDefault="001D111B" w:rsidP="001D11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1D111B" w:rsidRPr="00431079" w:rsidRDefault="001D111B" w:rsidP="001D11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1D111B" w:rsidRDefault="001D111B" w:rsidP="001D111B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91E14">
              <w:rPr>
                <w:rFonts w:ascii="Times New Roman" w:eastAsia="標楷體" w:hAnsi="Times New Roman" w:cs="Times New Roman"/>
                <w:szCs w:val="24"/>
              </w:rPr>
              <w:t>500,000</w:t>
            </w:r>
          </w:p>
          <w:p w:rsidR="001D111B" w:rsidRPr="00091E14" w:rsidRDefault="001D111B" w:rsidP="00FA611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HK</w:t>
            </w:r>
            <w:r w:rsidR="00FA6116">
              <w:rPr>
                <w:rFonts w:ascii="Times New Roman" w:eastAsia="標楷體" w:hAnsi="Times New Roman" w:cs="Times New Roman"/>
                <w:szCs w:val="24"/>
              </w:rPr>
              <w:t>$</w:t>
            </w:r>
            <w:r>
              <w:rPr>
                <w:rFonts w:ascii="Times New Roman" w:eastAsia="標楷體" w:hAnsi="Times New Roman" w:cs="Times New Roman"/>
                <w:szCs w:val="24"/>
              </w:rPr>
              <w:t>270)</w:t>
            </w:r>
          </w:p>
        </w:tc>
      </w:tr>
      <w:tr w:rsidR="00696D01" w:rsidRPr="00431079" w:rsidTr="00917209">
        <w:trPr>
          <w:trHeight w:val="156"/>
        </w:trPr>
        <w:tc>
          <w:tcPr>
            <w:tcW w:w="569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65" w:type="dxa"/>
          </w:tcPr>
          <w:p w:rsidR="003320C3" w:rsidRPr="00C143E4" w:rsidRDefault="003E7FD3" w:rsidP="00183C7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Hong Kong Agency Fee </w:t>
            </w:r>
          </w:p>
        </w:tc>
        <w:tc>
          <w:tcPr>
            <w:tcW w:w="1686" w:type="dxa"/>
          </w:tcPr>
          <w:p w:rsidR="003E7FD3" w:rsidRPr="00431079" w:rsidRDefault="003320C3" w:rsidP="003320C3">
            <w:pPr>
              <w:ind w:right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23F4">
              <w:rPr>
                <w:rFonts w:ascii="Times New Roman" w:hAnsi="Times New Roman" w:cs="Times New Roman"/>
                <w:i/>
                <w:szCs w:val="24"/>
              </w:rPr>
              <w:t xml:space="preserve">(Note </w:t>
            </w: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  <w:r w:rsidRPr="004D23F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837" w:type="dxa"/>
          </w:tcPr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65" w:type="dxa"/>
          </w:tcPr>
          <w:p w:rsidR="003E7FD3" w:rsidRPr="00C143E4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Indonesian Agency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Cs w:val="24"/>
              </w:rPr>
              <w:t>ee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431079">
              <w:rPr>
                <w:rFonts w:ascii="Times New Roman" w:hAnsi="Times New Roman" w:cs="Times New Roman"/>
                <w:szCs w:val="24"/>
              </w:rPr>
              <w:t>8,334,000</w:t>
            </w:r>
          </w:p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4,500)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431079" w:rsidTr="00C143E4">
        <w:tc>
          <w:tcPr>
            <w:tcW w:w="569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65" w:type="dxa"/>
          </w:tcPr>
          <w:p w:rsidR="003E7FD3" w:rsidRPr="00C143E4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Accommodation </w:t>
            </w:r>
            <w:r w:rsidRPr="004D23F4">
              <w:rPr>
                <w:rFonts w:ascii="Times New Roman" w:hAnsi="Times New Roman" w:cs="Times New Roman"/>
                <w:i/>
                <w:szCs w:val="24"/>
              </w:rPr>
              <w:t xml:space="preserve">(Note </w:t>
            </w: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Pr="004D23F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686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3,000</w:t>
            </w:r>
            <w:r w:rsidRPr="00431079">
              <w:rPr>
                <w:rFonts w:ascii="Times New Roman" w:hAnsi="Times New Roman" w:cs="Times New Roman"/>
                <w:szCs w:val="24"/>
              </w:rPr>
              <w:t>,000</w:t>
            </w:r>
          </w:p>
          <w:p w:rsidR="003E7FD3" w:rsidRPr="00431079" w:rsidRDefault="003E7FD3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szCs w:val="24"/>
              </w:rPr>
              <w:t>$</w:t>
            </w:r>
            <w:r>
              <w:rPr>
                <w:rFonts w:ascii="Times New Roman" w:hAnsi="Times New Roman" w:cs="Times New Roman"/>
                <w:szCs w:val="24"/>
              </w:rPr>
              <w:t>1,620)</w:t>
            </w:r>
          </w:p>
        </w:tc>
        <w:tc>
          <w:tcPr>
            <w:tcW w:w="1725" w:type="dxa"/>
          </w:tcPr>
          <w:p w:rsidR="003E7FD3" w:rsidRPr="0043107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D01" w:rsidRPr="003E7FD3" w:rsidTr="00C143E4">
        <w:tc>
          <w:tcPr>
            <w:tcW w:w="569" w:type="dxa"/>
          </w:tcPr>
          <w:p w:rsidR="003E7FD3" w:rsidRPr="00A618AA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A618AA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A618A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65" w:type="dxa"/>
          </w:tcPr>
          <w:p w:rsidR="000B43A8" w:rsidRPr="00F015B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0B43A8">
              <w:rPr>
                <w:rFonts w:ascii="Times New Roman" w:hAnsi="Times New Roman" w:cs="Times New Roman" w:hint="eastAsia"/>
                <w:color w:val="00B0F0"/>
                <w:szCs w:val="24"/>
              </w:rPr>
              <w:t>C</w:t>
            </w:r>
            <w:r w:rsidRPr="000B43A8">
              <w:rPr>
                <w:rFonts w:ascii="Times New Roman" w:hAnsi="Times New Roman" w:cs="Times New Roman"/>
                <w:color w:val="00B0F0"/>
                <w:szCs w:val="24"/>
              </w:rPr>
              <w:t>OVID-19 Insurance</w:t>
            </w:r>
          </w:p>
          <w:p w:rsidR="003E7FD3" w:rsidRPr="000B43A8" w:rsidRDefault="003E7FD3" w:rsidP="003E7FD3">
            <w:pPr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F015B9">
              <w:rPr>
                <w:rFonts w:ascii="Times New Roman" w:hAnsi="Times New Roman" w:cs="Times New Roman"/>
                <w:i/>
                <w:szCs w:val="24"/>
              </w:rPr>
              <w:t>(Note 3)</w:t>
            </w:r>
          </w:p>
        </w:tc>
        <w:tc>
          <w:tcPr>
            <w:tcW w:w="1686" w:type="dxa"/>
          </w:tcPr>
          <w:p w:rsidR="003E7FD3" w:rsidRPr="000B43A8" w:rsidRDefault="003E7FD3" w:rsidP="003E7FD3">
            <w:pPr>
              <w:rPr>
                <w:rFonts w:ascii="Times New Roman" w:hAnsi="Times New Roman" w:cs="Times New Roman"/>
                <w:color w:val="00B0F0"/>
                <w:szCs w:val="24"/>
              </w:rPr>
            </w:pPr>
          </w:p>
        </w:tc>
        <w:tc>
          <w:tcPr>
            <w:tcW w:w="1837" w:type="dxa"/>
          </w:tcPr>
          <w:p w:rsidR="003E7FD3" w:rsidRPr="000B43A8" w:rsidRDefault="003E7FD3" w:rsidP="003E7FD3">
            <w:pPr>
              <w:jc w:val="right"/>
              <w:rPr>
                <w:rFonts w:ascii="Times New Roman" w:hAnsi="Times New Roman" w:cs="Times New Roman"/>
                <w:color w:val="00B0F0"/>
                <w:szCs w:val="24"/>
              </w:rPr>
            </w:pPr>
          </w:p>
        </w:tc>
        <w:tc>
          <w:tcPr>
            <w:tcW w:w="1725" w:type="dxa"/>
          </w:tcPr>
          <w:p w:rsidR="003E7FD3" w:rsidRPr="00F015B9" w:rsidRDefault="003E7FD3" w:rsidP="003E7FD3">
            <w:pPr>
              <w:wordWrap w:val="0"/>
              <w:jc w:val="right"/>
              <w:rPr>
                <w:rFonts w:ascii="Times New Roman" w:hAnsi="Times New Roman" w:cs="Times New Roman"/>
                <w:szCs w:val="24"/>
              </w:rPr>
            </w:pPr>
            <w:r w:rsidRPr="00F015B9">
              <w:rPr>
                <w:rFonts w:ascii="Times New Roman" w:hAnsi="Times New Roman" w:cs="Times New Roman"/>
                <w:szCs w:val="24"/>
              </w:rPr>
              <w:t>(</w:t>
            </w:r>
            <w:r w:rsidRPr="00F015B9">
              <w:rPr>
                <w:rFonts w:ascii="Times New Roman" w:hAnsi="Times New Roman" w:cs="Times New Roman" w:hint="eastAsia"/>
                <w:szCs w:val="24"/>
              </w:rPr>
              <w:t>I</w:t>
            </w:r>
            <w:r w:rsidRPr="00F015B9">
              <w:rPr>
                <w:rFonts w:ascii="Times New Roman" w:hAnsi="Times New Roman" w:cs="Times New Roman"/>
                <w:szCs w:val="24"/>
              </w:rPr>
              <w:t>nsured by</w:t>
            </w:r>
          </w:p>
          <w:p w:rsidR="003E7FD3" w:rsidRPr="00F015B9" w:rsidRDefault="00B50CC6" w:rsidP="003E7FD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Indonesian </w:t>
            </w:r>
            <w:r w:rsidR="003E7FD3" w:rsidRPr="00F015B9">
              <w:rPr>
                <w:rFonts w:ascii="Times New Roman" w:hAnsi="Times New Roman" w:cs="Times New Roman"/>
                <w:szCs w:val="24"/>
              </w:rPr>
              <w:t>G</w:t>
            </w:r>
            <w:r w:rsidR="003E7FD3" w:rsidRPr="00F015B9">
              <w:rPr>
                <w:rFonts w:ascii="Times New Roman" w:hAnsi="Times New Roman" w:cs="Times New Roman" w:hint="eastAsia"/>
                <w:szCs w:val="24"/>
              </w:rPr>
              <w:t>o</w:t>
            </w:r>
            <w:r w:rsidR="003E7FD3" w:rsidRPr="00F015B9">
              <w:rPr>
                <w:rFonts w:ascii="Times New Roman" w:hAnsi="Times New Roman" w:cs="Times New Roman"/>
                <w:szCs w:val="24"/>
              </w:rPr>
              <w:t>vernment)</w:t>
            </w:r>
          </w:p>
        </w:tc>
      </w:tr>
      <w:tr w:rsidR="00696D01" w:rsidRPr="003E7FD3" w:rsidTr="00C143E4">
        <w:tc>
          <w:tcPr>
            <w:tcW w:w="569" w:type="dxa"/>
          </w:tcPr>
          <w:p w:rsidR="003E7FD3" w:rsidRPr="00A618AA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  <w:r w:rsidRPr="00A618AA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A618A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65" w:type="dxa"/>
          </w:tcPr>
          <w:p w:rsidR="003E7FD3" w:rsidRPr="000B43A8" w:rsidRDefault="00B50CC6" w:rsidP="003E7FD3">
            <w:pPr>
              <w:rPr>
                <w:rFonts w:ascii="Times New Roman" w:hAnsi="Times New Roman" w:cs="Times New Roman"/>
                <w:color w:val="00B0F0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Cs w:val="24"/>
              </w:rPr>
              <w:t xml:space="preserve">Accommodation </w:t>
            </w:r>
            <w:r w:rsidR="003E7FD3" w:rsidRPr="000B43A8">
              <w:rPr>
                <w:rFonts w:ascii="Times New Roman" w:hAnsi="Times New Roman" w:cs="Times New Roman" w:hint="eastAsia"/>
                <w:color w:val="00B0F0"/>
                <w:szCs w:val="24"/>
              </w:rPr>
              <w:t>F</w:t>
            </w:r>
            <w:r w:rsidR="003E7FD3" w:rsidRPr="000B43A8">
              <w:rPr>
                <w:rFonts w:ascii="Times New Roman" w:hAnsi="Times New Roman" w:cs="Times New Roman"/>
                <w:color w:val="00B0F0"/>
                <w:szCs w:val="24"/>
              </w:rPr>
              <w:t xml:space="preserve">ee in </w:t>
            </w:r>
            <w:r w:rsidR="00696D01">
              <w:rPr>
                <w:rFonts w:ascii="Times New Roman" w:hAnsi="Times New Roman" w:cs="Times New Roman"/>
                <w:color w:val="00B0F0"/>
                <w:szCs w:val="24"/>
              </w:rPr>
              <w:t>Designated Quarantine Hotel / Facili</w:t>
            </w:r>
            <w:r w:rsidR="004229D8">
              <w:rPr>
                <w:rFonts w:ascii="Times New Roman" w:hAnsi="Times New Roman" w:cs="Times New Roman"/>
                <w:color w:val="00B0F0"/>
                <w:szCs w:val="24"/>
              </w:rPr>
              <w:t xml:space="preserve">ty </w:t>
            </w:r>
            <w:r w:rsidR="00696D01">
              <w:rPr>
                <w:rFonts w:ascii="Times New Roman" w:hAnsi="Times New Roman" w:cs="Times New Roman"/>
                <w:color w:val="00B0F0"/>
                <w:szCs w:val="24"/>
              </w:rPr>
              <w:t>in Hong</w:t>
            </w:r>
            <w:r w:rsidR="005F55EC">
              <w:rPr>
                <w:rFonts w:ascii="Times New Roman" w:hAnsi="Times New Roman" w:cs="Times New Roman"/>
                <w:color w:val="00B0F0"/>
                <w:szCs w:val="24"/>
              </w:rPr>
              <w:t xml:space="preserve"> </w:t>
            </w:r>
            <w:r w:rsidR="003E7FD3" w:rsidRPr="000B43A8">
              <w:rPr>
                <w:rFonts w:ascii="Times New Roman" w:hAnsi="Times New Roman" w:cs="Times New Roman"/>
                <w:color w:val="00B0F0"/>
                <w:szCs w:val="24"/>
              </w:rPr>
              <w:t xml:space="preserve">Kong </w:t>
            </w:r>
            <w:r w:rsidR="003E7FD3" w:rsidRPr="00F015B9">
              <w:rPr>
                <w:rFonts w:ascii="Times New Roman" w:hAnsi="Times New Roman" w:cs="Times New Roman"/>
                <w:i/>
                <w:szCs w:val="24"/>
              </w:rPr>
              <w:t>(Note 3)</w:t>
            </w:r>
          </w:p>
        </w:tc>
        <w:tc>
          <w:tcPr>
            <w:tcW w:w="1686" w:type="dxa"/>
          </w:tcPr>
          <w:p w:rsidR="003E7FD3" w:rsidRPr="000B43A8" w:rsidRDefault="003E7FD3" w:rsidP="003E7FD3">
            <w:pPr>
              <w:rPr>
                <w:rFonts w:ascii="Times New Roman" w:hAnsi="Times New Roman" w:cs="Times New Roman"/>
                <w:color w:val="00B0F0"/>
                <w:szCs w:val="24"/>
              </w:rPr>
            </w:pPr>
          </w:p>
        </w:tc>
        <w:tc>
          <w:tcPr>
            <w:tcW w:w="1837" w:type="dxa"/>
          </w:tcPr>
          <w:p w:rsidR="003E7FD3" w:rsidRPr="000B43A8" w:rsidRDefault="003E7FD3" w:rsidP="003320C3">
            <w:pPr>
              <w:jc w:val="center"/>
              <w:rPr>
                <w:rFonts w:ascii="Times New Roman" w:hAnsi="Times New Roman" w:cs="Times New Roman"/>
                <w:color w:val="00B0F0"/>
                <w:szCs w:val="24"/>
              </w:rPr>
            </w:pPr>
            <w:r w:rsidRPr="00F015B9">
              <w:rPr>
                <w:rFonts w:ascii="Times New Roman" w:hAnsi="Times New Roman" w:cs="Times New Roman"/>
                <w:i/>
                <w:color w:val="00B0F0"/>
                <w:szCs w:val="24"/>
              </w:rPr>
              <w:t>(Note 6)</w:t>
            </w:r>
          </w:p>
        </w:tc>
        <w:tc>
          <w:tcPr>
            <w:tcW w:w="1725" w:type="dxa"/>
          </w:tcPr>
          <w:p w:rsidR="003E7FD3" w:rsidRPr="00F015B9" w:rsidRDefault="003E7FD3" w:rsidP="003E7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43A8" w:rsidRPr="00431079" w:rsidTr="007B4D63">
        <w:tc>
          <w:tcPr>
            <w:tcW w:w="8782" w:type="dxa"/>
            <w:gridSpan w:val="5"/>
          </w:tcPr>
          <w:p w:rsidR="000B43A8" w:rsidRPr="000B43A8" w:rsidRDefault="00A618AA" w:rsidP="000B43A8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I</w:t>
            </w:r>
            <w:r w:rsidR="000B43A8" w:rsidRPr="000B43A8">
              <w:rPr>
                <w:rFonts w:ascii="Times New Roman" w:hAnsi="Times New Roman" w:cs="Times New Roman"/>
                <w:b/>
                <w:szCs w:val="24"/>
              </w:rPr>
              <w:t>n normal condition</w:t>
            </w:r>
          </w:p>
        </w:tc>
      </w:tr>
      <w:tr w:rsidR="003E7FD3" w:rsidRPr="00431079" w:rsidTr="00626921">
        <w:tc>
          <w:tcPr>
            <w:tcW w:w="3534" w:type="dxa"/>
            <w:gridSpan w:val="2"/>
          </w:tcPr>
          <w:p w:rsidR="003E7FD3" w:rsidRDefault="003E7FD3" w:rsidP="003E7F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6921">
              <w:rPr>
                <w:rFonts w:ascii="Times New Roman" w:hAnsi="Times New Roman" w:cs="Times New Roman" w:hint="eastAsia"/>
                <w:b/>
                <w:szCs w:val="24"/>
              </w:rPr>
              <w:t>T</w:t>
            </w:r>
            <w:r w:rsidRPr="00626921">
              <w:rPr>
                <w:rFonts w:ascii="Times New Roman" w:hAnsi="Times New Roman" w:cs="Times New Roman"/>
                <w:b/>
                <w:szCs w:val="24"/>
              </w:rPr>
              <w:t>otal (from Java Island)</w:t>
            </w:r>
          </w:p>
          <w:p w:rsidR="000B43A8" w:rsidRPr="00626921" w:rsidRDefault="000B43A8" w:rsidP="003E7FD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6" w:type="dxa"/>
          </w:tcPr>
          <w:p w:rsidR="003E7FD3" w:rsidRPr="00626921" w:rsidRDefault="003E7FD3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26921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626921">
              <w:rPr>
                <w:rFonts w:ascii="Times New Roman" w:hAnsi="Times New Roman" w:cs="Times New Roman"/>
                <w:b/>
                <w:szCs w:val="24"/>
              </w:rPr>
              <w:t>,279,000</w:t>
            </w:r>
          </w:p>
          <w:p w:rsidR="003E7FD3" w:rsidRPr="00626921" w:rsidRDefault="003E7FD3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Cs w:val="24"/>
              </w:rPr>
              <w:t>13,1</w:t>
            </w:r>
            <w:r w:rsidR="00917209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0)</w:t>
            </w:r>
          </w:p>
        </w:tc>
        <w:tc>
          <w:tcPr>
            <w:tcW w:w="1725" w:type="dxa"/>
          </w:tcPr>
          <w:p w:rsidR="003E7FD3" w:rsidRPr="001D111B" w:rsidRDefault="003E7FD3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D111B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1D111B" w:rsidRPr="001D111B" w:rsidRDefault="001D111B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D111B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1D111B">
              <w:rPr>
                <w:rFonts w:ascii="Times New Roman" w:hAnsi="Times New Roman" w:cs="Times New Roman"/>
                <w:b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Cs w:val="24"/>
              </w:rPr>
              <w:t>3,640)</w:t>
            </w:r>
          </w:p>
        </w:tc>
      </w:tr>
      <w:tr w:rsidR="003E7FD3" w:rsidRPr="00431079" w:rsidTr="00626921">
        <w:tc>
          <w:tcPr>
            <w:tcW w:w="3534" w:type="dxa"/>
            <w:gridSpan w:val="2"/>
          </w:tcPr>
          <w:p w:rsidR="003E7FD3" w:rsidRPr="00626921" w:rsidRDefault="003E7FD3" w:rsidP="003E7F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26921">
              <w:rPr>
                <w:rFonts w:ascii="Times New Roman" w:hAnsi="Times New Roman" w:cs="Times New Roman" w:hint="eastAsia"/>
                <w:b/>
                <w:szCs w:val="24"/>
              </w:rPr>
              <w:t>T</w:t>
            </w:r>
            <w:r w:rsidRPr="00626921">
              <w:rPr>
                <w:rFonts w:ascii="Times New Roman" w:hAnsi="Times New Roman" w:cs="Times New Roman"/>
                <w:b/>
                <w:szCs w:val="24"/>
              </w:rPr>
              <w:t>otal (Outside Java Island)</w:t>
            </w:r>
          </w:p>
        </w:tc>
        <w:tc>
          <w:tcPr>
            <w:tcW w:w="1686" w:type="dxa"/>
          </w:tcPr>
          <w:p w:rsidR="003E7FD3" w:rsidRPr="00626921" w:rsidRDefault="003E7FD3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3E7FD3" w:rsidRDefault="003E7FD3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26921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626921">
              <w:rPr>
                <w:rFonts w:ascii="Times New Roman" w:hAnsi="Times New Roman" w:cs="Times New Roman"/>
                <w:b/>
                <w:szCs w:val="24"/>
              </w:rPr>
              <w:t>5,779,000</w:t>
            </w:r>
          </w:p>
          <w:p w:rsidR="003E7FD3" w:rsidRPr="00626921" w:rsidRDefault="00917209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3E7FD3">
              <w:rPr>
                <w:rFonts w:ascii="Times New Roman" w:hAnsi="Times New Roman" w:cs="Times New Roman" w:hint="eastAsia"/>
                <w:b/>
                <w:szCs w:val="24"/>
              </w:rPr>
              <w:t>H</w:t>
            </w:r>
            <w:r w:rsidR="003E7FD3">
              <w:rPr>
                <w:rFonts w:ascii="Times New Roman" w:hAnsi="Times New Roman" w:cs="Times New Roman"/>
                <w:b/>
                <w:szCs w:val="24"/>
              </w:rPr>
              <w:t>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="003E7FD3">
              <w:rPr>
                <w:rFonts w:ascii="Times New Roman" w:hAnsi="Times New Roman" w:cs="Times New Roman"/>
                <w:b/>
                <w:szCs w:val="24"/>
              </w:rPr>
              <w:t>13,9</w:t>
            </w:r>
            <w:r w:rsidR="00B50CC6">
              <w:rPr>
                <w:rFonts w:ascii="Times New Roman" w:hAnsi="Times New Roman" w:cs="Times New Roman"/>
                <w:b/>
                <w:szCs w:val="24"/>
              </w:rPr>
              <w:t>30</w:t>
            </w:r>
            <w:r w:rsidR="003E7FD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725" w:type="dxa"/>
          </w:tcPr>
          <w:p w:rsidR="003E7FD3" w:rsidRPr="001D111B" w:rsidRDefault="003E7FD3" w:rsidP="003E7FD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D111B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1D111B" w:rsidRPr="001D111B" w:rsidRDefault="001D111B" w:rsidP="001D111B">
            <w:pPr>
              <w:wordWrap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1D111B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1D111B">
              <w:rPr>
                <w:rFonts w:ascii="Times New Roman" w:hAnsi="Times New Roman" w:cs="Times New Roman"/>
                <w:b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3,640)</w:t>
            </w:r>
          </w:p>
        </w:tc>
      </w:tr>
      <w:tr w:rsidR="000B43A8" w:rsidRPr="00431079" w:rsidTr="00BB58C8">
        <w:tc>
          <w:tcPr>
            <w:tcW w:w="8782" w:type="dxa"/>
            <w:gridSpan w:val="5"/>
          </w:tcPr>
          <w:p w:rsidR="000B43A8" w:rsidRPr="000B43A8" w:rsidRDefault="00737189" w:rsidP="00737189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During</w:t>
            </w:r>
            <w:r w:rsidR="000B43A8" w:rsidRPr="000B43A8">
              <w:rPr>
                <w:rFonts w:ascii="Times New Roman" w:hAnsi="Times New Roman" w:cs="Times New Roman"/>
                <w:b/>
                <w:szCs w:val="24"/>
              </w:rPr>
              <w:t xml:space="preserve"> COVID-19 pandemic (</w:t>
            </w:r>
            <w:r>
              <w:rPr>
                <w:rFonts w:ascii="Times New Roman" w:hAnsi="Times New Roman" w:cs="Times New Roman"/>
                <w:b/>
                <w:szCs w:val="24"/>
              </w:rPr>
              <w:t>including additional</w:t>
            </w:r>
            <w:r w:rsidR="00A6087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B43A8" w:rsidRPr="000B43A8">
              <w:rPr>
                <w:rFonts w:ascii="Times New Roman" w:hAnsi="Times New Roman" w:cs="Times New Roman"/>
                <w:b/>
                <w:szCs w:val="24"/>
              </w:rPr>
              <w:t xml:space="preserve">items </w:t>
            </w:r>
            <w:r>
              <w:rPr>
                <w:rFonts w:ascii="Times New Roman" w:hAnsi="Times New Roman" w:cs="Times New Roman"/>
                <w:b/>
                <w:szCs w:val="24"/>
              </w:rPr>
              <w:t>with (Note 3) marked above</w:t>
            </w:r>
            <w:r w:rsidR="000B43A8" w:rsidRPr="000B43A8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0B43A8" w:rsidRPr="00431079" w:rsidTr="00626921">
        <w:tc>
          <w:tcPr>
            <w:tcW w:w="3534" w:type="dxa"/>
            <w:gridSpan w:val="2"/>
          </w:tcPr>
          <w:p w:rsidR="000B43A8" w:rsidRPr="00837845" w:rsidRDefault="000B43A8" w:rsidP="000B43A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T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otal (from Java Island)</w:t>
            </w:r>
            <w:r w:rsidRPr="0083784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0B43A8" w:rsidRPr="00837845" w:rsidRDefault="000B43A8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0B43A8" w:rsidRPr="00837845" w:rsidRDefault="000B43A8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5,179,000</w:t>
            </w:r>
          </w:p>
          <w:p w:rsidR="000B43A8" w:rsidRPr="00837845" w:rsidRDefault="000B43A8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13,</w:t>
            </w:r>
            <w:r w:rsidR="00917209" w:rsidRPr="00837845">
              <w:rPr>
                <w:rFonts w:ascii="Times New Roman" w:hAnsi="Times New Roman" w:cs="Times New Roman"/>
                <w:b/>
                <w:szCs w:val="24"/>
              </w:rPr>
              <w:t>610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725" w:type="dxa"/>
          </w:tcPr>
          <w:p w:rsidR="000B43A8" w:rsidRPr="00837845" w:rsidRDefault="000B43A8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1D111B" w:rsidRPr="00837845" w:rsidRDefault="001D111B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3,640)</w:t>
            </w:r>
          </w:p>
        </w:tc>
      </w:tr>
      <w:tr w:rsidR="000B43A8" w:rsidRPr="00431079" w:rsidTr="00626921">
        <w:tc>
          <w:tcPr>
            <w:tcW w:w="3534" w:type="dxa"/>
            <w:gridSpan w:val="2"/>
          </w:tcPr>
          <w:p w:rsidR="000B43A8" w:rsidRPr="00837845" w:rsidRDefault="000B43A8" w:rsidP="000B43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T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otal (Outside Java Island)</w:t>
            </w:r>
          </w:p>
        </w:tc>
        <w:tc>
          <w:tcPr>
            <w:tcW w:w="1686" w:type="dxa"/>
          </w:tcPr>
          <w:p w:rsidR="000B43A8" w:rsidRPr="00837845" w:rsidRDefault="000B43A8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</w:tcPr>
          <w:p w:rsidR="000B43A8" w:rsidRPr="00837845" w:rsidRDefault="000B43A8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6,679,000</w:t>
            </w:r>
          </w:p>
          <w:p w:rsidR="000B43A8" w:rsidRPr="00837845" w:rsidRDefault="00917209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0B43A8" w:rsidRPr="00837845">
              <w:rPr>
                <w:rFonts w:ascii="Times New Roman" w:hAnsi="Times New Roman" w:cs="Times New Roman" w:hint="eastAsia"/>
                <w:b/>
                <w:szCs w:val="24"/>
              </w:rPr>
              <w:t>H</w:t>
            </w:r>
            <w:r w:rsidR="000B43A8" w:rsidRPr="00837845">
              <w:rPr>
                <w:rFonts w:ascii="Times New Roman" w:hAnsi="Times New Roman" w:cs="Times New Roman"/>
                <w:b/>
                <w:szCs w:val="24"/>
              </w:rPr>
              <w:t>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="000B43A8" w:rsidRPr="00837845">
              <w:rPr>
                <w:rFonts w:ascii="Times New Roman" w:hAnsi="Times New Roman" w:cs="Times New Roman"/>
                <w:b/>
                <w:szCs w:val="24"/>
              </w:rPr>
              <w:t>14,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B50CC6" w:rsidRPr="00837845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0B43A8" w:rsidRPr="0083784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725" w:type="dxa"/>
          </w:tcPr>
          <w:p w:rsidR="000B43A8" w:rsidRPr="00837845" w:rsidRDefault="000B43A8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/>
                <w:b/>
                <w:szCs w:val="24"/>
              </w:rPr>
              <w:t>6,750,000</w:t>
            </w:r>
          </w:p>
          <w:p w:rsidR="001D111B" w:rsidRPr="00837845" w:rsidRDefault="001D111B" w:rsidP="000B43A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HK</w:t>
            </w:r>
            <w:r w:rsidR="001460E5"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Pr="00837845">
              <w:rPr>
                <w:rFonts w:ascii="Times New Roman" w:hAnsi="Times New Roman" w:cs="Times New Roman" w:hint="eastAsia"/>
                <w:b/>
                <w:szCs w:val="24"/>
              </w:rPr>
              <w:t>3,640</w:t>
            </w:r>
            <w:r w:rsidRPr="0083784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</w:tbl>
    <w:p w:rsidR="003E7FD3" w:rsidRDefault="003E7FD3" w:rsidP="0094159F">
      <w:pPr>
        <w:ind w:firstLineChars="59" w:firstLine="165"/>
        <w:rPr>
          <w:rFonts w:ascii="Times New Roman" w:hAnsi="Times New Roman" w:cs="Times New Roman"/>
          <w:sz w:val="28"/>
          <w:szCs w:val="28"/>
        </w:rPr>
      </w:pPr>
    </w:p>
    <w:p w:rsidR="00952009" w:rsidRPr="007B0277" w:rsidRDefault="00952009" w:rsidP="00952009">
      <w:pPr>
        <w:ind w:firstLineChars="59" w:firstLine="142"/>
        <w:rPr>
          <w:rFonts w:ascii="Times New Roman" w:hAnsi="Times New Roman" w:cs="Times New Roman"/>
          <w:b/>
          <w:szCs w:val="24"/>
          <w:u w:val="single"/>
        </w:rPr>
      </w:pPr>
      <w:r w:rsidRPr="007B0277">
        <w:rPr>
          <w:rFonts w:ascii="Times New Roman" w:hAnsi="Times New Roman" w:cs="Times New Roman"/>
          <w:b/>
          <w:szCs w:val="24"/>
          <w:u w:val="single"/>
        </w:rPr>
        <w:t>Note</w:t>
      </w:r>
    </w:p>
    <w:p w:rsidR="00952009" w:rsidRDefault="00952009" w:rsidP="00952009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4574B">
        <w:rPr>
          <w:rFonts w:ascii="Times New Roman" w:hAnsi="Times New Roman" w:cs="Times New Roman" w:hint="eastAsia"/>
          <w:szCs w:val="24"/>
        </w:rPr>
        <w:t>T</w:t>
      </w:r>
      <w:r w:rsidRPr="00D4574B">
        <w:rPr>
          <w:rFonts w:ascii="Times New Roman" w:hAnsi="Times New Roman" w:cs="Times New Roman"/>
          <w:szCs w:val="24"/>
        </w:rPr>
        <w:t xml:space="preserve">he cost unit </w:t>
      </w:r>
      <w:r w:rsidR="00F015B9">
        <w:rPr>
          <w:rFonts w:ascii="Times New Roman" w:hAnsi="Times New Roman" w:cs="Times New Roman" w:hint="eastAsia"/>
          <w:szCs w:val="24"/>
        </w:rPr>
        <w:t>i</w:t>
      </w:r>
      <w:r w:rsidR="00F015B9">
        <w:rPr>
          <w:rFonts w:ascii="Times New Roman" w:hAnsi="Times New Roman" w:cs="Times New Roman"/>
          <w:szCs w:val="24"/>
        </w:rPr>
        <w:t xml:space="preserve">s </w:t>
      </w:r>
      <w:r w:rsidRPr="00D4574B">
        <w:rPr>
          <w:rFonts w:ascii="Times New Roman" w:hAnsi="Times New Roman" w:cs="Times New Roman"/>
          <w:szCs w:val="24"/>
        </w:rPr>
        <w:t xml:space="preserve">in IDR </w:t>
      </w:r>
      <w:r w:rsidR="00F015B9">
        <w:rPr>
          <w:rFonts w:ascii="Times New Roman" w:hAnsi="Times New Roman" w:cs="Times New Roman"/>
          <w:szCs w:val="24"/>
        </w:rPr>
        <w:t xml:space="preserve">and </w:t>
      </w:r>
      <w:r w:rsidRPr="00D4574B">
        <w:rPr>
          <w:rFonts w:ascii="Times New Roman" w:hAnsi="Times New Roman" w:cs="Times New Roman"/>
          <w:szCs w:val="24"/>
        </w:rPr>
        <w:t>is converted into Hong Kong dollars (HK</w:t>
      </w:r>
      <w:r w:rsidR="001460E5">
        <w:rPr>
          <w:rFonts w:ascii="Times New Roman" w:hAnsi="Times New Roman" w:cs="Times New Roman"/>
          <w:szCs w:val="24"/>
        </w:rPr>
        <w:t>$</w:t>
      </w:r>
      <w:r w:rsidRPr="00D4574B">
        <w:rPr>
          <w:rFonts w:ascii="Times New Roman" w:hAnsi="Times New Roman" w:cs="Times New Roman"/>
          <w:szCs w:val="24"/>
        </w:rPr>
        <w:t>) based on the exchange rate of HK</w:t>
      </w:r>
      <w:r w:rsidR="001460E5">
        <w:rPr>
          <w:rFonts w:ascii="Times New Roman" w:hAnsi="Times New Roman" w:cs="Times New Roman"/>
          <w:szCs w:val="24"/>
        </w:rPr>
        <w:t>$</w:t>
      </w:r>
      <w:r w:rsidRPr="00D4574B">
        <w:rPr>
          <w:rFonts w:ascii="Times New Roman" w:hAnsi="Times New Roman" w:cs="Times New Roman"/>
          <w:szCs w:val="24"/>
        </w:rPr>
        <w:t xml:space="preserve"> 1 = IDR 1853.42 for ease of reference. </w:t>
      </w:r>
      <w:r>
        <w:rPr>
          <w:rFonts w:ascii="Times New Roman" w:hAnsi="Times New Roman" w:cs="Times New Roman"/>
          <w:szCs w:val="24"/>
        </w:rPr>
        <w:t xml:space="preserve"> The actual cost in HK</w:t>
      </w:r>
      <w:r w:rsidR="001460E5">
        <w:rPr>
          <w:rFonts w:ascii="Times New Roman" w:hAnsi="Times New Roman" w:cs="Times New Roman"/>
          <w:szCs w:val="24"/>
        </w:rPr>
        <w:t>$</w:t>
      </w:r>
      <w:r>
        <w:rPr>
          <w:rFonts w:ascii="Times New Roman" w:hAnsi="Times New Roman" w:cs="Times New Roman"/>
          <w:szCs w:val="24"/>
        </w:rPr>
        <w:t xml:space="preserve"> may fluctuate subject to the exchange rate in the material time. </w:t>
      </w:r>
    </w:p>
    <w:p w:rsidR="00952009" w:rsidRDefault="00952009" w:rsidP="00952009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4574B">
        <w:rPr>
          <w:rFonts w:ascii="Times New Roman" w:hAnsi="Times New Roman" w:cs="Times New Roman"/>
          <w:szCs w:val="24"/>
        </w:rPr>
        <w:t>The first passport issued is provided by the Indonesian Government free of charge.</w:t>
      </w:r>
    </w:p>
    <w:p w:rsidR="000B43A8" w:rsidRPr="00D4574B" w:rsidRDefault="000B43A8" w:rsidP="00952009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he items in </w:t>
      </w:r>
      <w:r w:rsidR="00F015B9">
        <w:rPr>
          <w:rFonts w:ascii="Times New Roman" w:hAnsi="Times New Roman" w:cs="Times New Roman" w:hint="eastAsia"/>
          <w:szCs w:val="24"/>
        </w:rPr>
        <w:t>b</w:t>
      </w:r>
      <w:r w:rsidR="00F015B9">
        <w:rPr>
          <w:rFonts w:ascii="Times New Roman" w:hAnsi="Times New Roman" w:cs="Times New Roman"/>
          <w:szCs w:val="24"/>
        </w:rPr>
        <w:t>lue</w:t>
      </w:r>
      <w:r>
        <w:rPr>
          <w:rFonts w:ascii="Times New Roman" w:hAnsi="Times New Roman" w:cs="Times New Roman"/>
          <w:szCs w:val="24"/>
        </w:rPr>
        <w:t xml:space="preserve"> are additional items payable </w:t>
      </w:r>
      <w:r w:rsidR="00085C03">
        <w:rPr>
          <w:rFonts w:ascii="Times New Roman" w:hAnsi="Times New Roman" w:cs="Times New Roman"/>
          <w:szCs w:val="24"/>
        </w:rPr>
        <w:t xml:space="preserve">by the employers or the Indonesian Government </w:t>
      </w:r>
      <w:r>
        <w:rPr>
          <w:rFonts w:ascii="Times New Roman" w:hAnsi="Times New Roman" w:cs="Times New Roman"/>
          <w:szCs w:val="24"/>
        </w:rPr>
        <w:t>in special circumstance where IDHs travel to</w:t>
      </w:r>
      <w:r w:rsidR="003109AB">
        <w:rPr>
          <w:rFonts w:ascii="Times New Roman" w:hAnsi="Times New Roman" w:cs="Times New Roman"/>
          <w:szCs w:val="24"/>
        </w:rPr>
        <w:t xml:space="preserve"> work in </w:t>
      </w:r>
      <w:r>
        <w:rPr>
          <w:rFonts w:ascii="Times New Roman" w:hAnsi="Times New Roman" w:cs="Times New Roman"/>
          <w:szCs w:val="24"/>
        </w:rPr>
        <w:t>Hong Kong amidst the COVID-19 pandemic.</w:t>
      </w:r>
    </w:p>
    <w:p w:rsidR="00952009" w:rsidRDefault="00952009" w:rsidP="00952009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amount is 1</w:t>
      </w:r>
      <w:r w:rsidRPr="007B0277">
        <w:rPr>
          <w:rFonts w:ascii="Times New Roman" w:hAnsi="Times New Roman" w:cs="Times New Roman"/>
          <w:szCs w:val="24"/>
        </w:rPr>
        <w:t xml:space="preserve">0% of the first month’s wage </w:t>
      </w:r>
      <w:r>
        <w:rPr>
          <w:rFonts w:ascii="Times New Roman" w:hAnsi="Times New Roman" w:cs="Times New Roman"/>
          <w:szCs w:val="24"/>
        </w:rPr>
        <w:t>of IDH</w:t>
      </w:r>
      <w:r w:rsidR="0016379E">
        <w:rPr>
          <w:rFonts w:ascii="Times New Roman" w:hAnsi="Times New Roman" w:cs="Times New Roman"/>
          <w:szCs w:val="24"/>
        </w:rPr>
        <w:t>s</w:t>
      </w:r>
      <w:r w:rsidR="00B50CC6">
        <w:rPr>
          <w:rFonts w:ascii="Times New Roman" w:hAnsi="Times New Roman" w:cs="Times New Roman"/>
          <w:szCs w:val="24"/>
        </w:rPr>
        <w:t>.</w:t>
      </w:r>
    </w:p>
    <w:p w:rsidR="00952009" w:rsidRDefault="009675CC" w:rsidP="00952009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cost of accommodation of IDHs in boarding facilities </w:t>
      </w:r>
      <w:r w:rsidR="00431176">
        <w:rPr>
          <w:rFonts w:ascii="Times New Roman" w:hAnsi="Times New Roman" w:cs="Times New Roman"/>
          <w:szCs w:val="24"/>
        </w:rPr>
        <w:t xml:space="preserve">in Indonesia </w:t>
      </w:r>
      <w:r>
        <w:rPr>
          <w:rFonts w:ascii="Times New Roman" w:hAnsi="Times New Roman" w:cs="Times New Roman"/>
          <w:szCs w:val="24"/>
        </w:rPr>
        <w:t xml:space="preserve">before departure for Hong Kong.  </w:t>
      </w:r>
      <w:r w:rsidR="00952009">
        <w:rPr>
          <w:rFonts w:ascii="Times New Roman" w:hAnsi="Times New Roman" w:cs="Times New Roman"/>
          <w:szCs w:val="24"/>
        </w:rPr>
        <w:t>The amount is for the m</w:t>
      </w:r>
      <w:r w:rsidR="00952009" w:rsidRPr="007B0277">
        <w:rPr>
          <w:rFonts w:ascii="Times New Roman" w:hAnsi="Times New Roman" w:cs="Times New Roman"/>
          <w:szCs w:val="24"/>
        </w:rPr>
        <w:t>aximum 20 nights’ stay in the time of travel restriction and lockdown</w:t>
      </w:r>
      <w:r w:rsidR="00952009">
        <w:rPr>
          <w:rFonts w:ascii="Times New Roman" w:hAnsi="Times New Roman" w:cs="Times New Roman"/>
          <w:szCs w:val="24"/>
        </w:rPr>
        <w:t xml:space="preserve"> due to the COVID-19 pandemic</w:t>
      </w:r>
      <w:r w:rsidR="00952009" w:rsidRPr="007B0277">
        <w:rPr>
          <w:rFonts w:ascii="Times New Roman" w:hAnsi="Times New Roman" w:cs="Times New Roman"/>
          <w:szCs w:val="24"/>
        </w:rPr>
        <w:t xml:space="preserve">.  In normal circumstances, 1 to 2 nights’ stay </w:t>
      </w:r>
      <w:r w:rsidR="00952009">
        <w:rPr>
          <w:rFonts w:ascii="Times New Roman" w:hAnsi="Times New Roman" w:cs="Times New Roman"/>
          <w:szCs w:val="24"/>
        </w:rPr>
        <w:t>should suffice before an IDH leaving</w:t>
      </w:r>
      <w:r w:rsidR="00952009" w:rsidRPr="007B0277">
        <w:rPr>
          <w:rFonts w:ascii="Times New Roman" w:hAnsi="Times New Roman" w:cs="Times New Roman"/>
          <w:szCs w:val="24"/>
        </w:rPr>
        <w:t xml:space="preserve"> Indonesia.</w:t>
      </w:r>
    </w:p>
    <w:p w:rsidR="00952009" w:rsidRDefault="00952009" w:rsidP="00952009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T</w:t>
      </w:r>
      <w:r>
        <w:rPr>
          <w:rFonts w:ascii="Times New Roman" w:hAnsi="Times New Roman" w:cs="Times New Roman"/>
          <w:szCs w:val="24"/>
        </w:rPr>
        <w:t>he amount var</w:t>
      </w:r>
      <w:r w:rsidR="00737189">
        <w:rPr>
          <w:rFonts w:ascii="Times New Roman" w:hAnsi="Times New Roman" w:cs="Times New Roman"/>
          <w:szCs w:val="24"/>
        </w:rPr>
        <w:t>ies</w:t>
      </w:r>
      <w:r>
        <w:rPr>
          <w:rFonts w:ascii="Times New Roman" w:hAnsi="Times New Roman" w:cs="Times New Roman"/>
          <w:szCs w:val="24"/>
        </w:rPr>
        <w:t xml:space="preserve"> depending on the room rates of Designated Quarantine Hotels</w:t>
      </w:r>
      <w:r>
        <w:rPr>
          <w:rFonts w:ascii="Times New Roman" w:hAnsi="Times New Roman" w:cs="Times New Roman" w:hint="eastAsia"/>
          <w:szCs w:val="24"/>
        </w:rPr>
        <w:t>/</w:t>
      </w:r>
      <w:r>
        <w:rPr>
          <w:rFonts w:ascii="Times New Roman" w:hAnsi="Times New Roman" w:cs="Times New Roman"/>
          <w:szCs w:val="24"/>
        </w:rPr>
        <w:t>Designated Quarantine Facilities</w:t>
      </w:r>
      <w:r w:rsidR="005F55EC">
        <w:rPr>
          <w:rFonts w:ascii="Times New Roman" w:hAnsi="Times New Roman" w:cs="Times New Roman" w:hint="eastAsia"/>
          <w:szCs w:val="24"/>
        </w:rPr>
        <w:t>.</w:t>
      </w:r>
    </w:p>
    <w:sectPr w:rsidR="00952009" w:rsidSect="00DE779A">
      <w:footerReference w:type="default" r:id="rId10"/>
      <w:pgSz w:w="11906" w:h="16838"/>
      <w:pgMar w:top="851" w:right="1700" w:bottom="851" w:left="1418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8D" w:rsidRDefault="00D3198D" w:rsidP="00D90FB8">
      <w:r>
        <w:separator/>
      </w:r>
    </w:p>
  </w:endnote>
  <w:endnote w:type="continuationSeparator" w:id="0">
    <w:p w:rsidR="00D3198D" w:rsidRDefault="00D3198D" w:rsidP="00D9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584417"/>
      <w:docPartObj>
        <w:docPartGallery w:val="Page Numbers (Bottom of Page)"/>
        <w:docPartUnique/>
      </w:docPartObj>
    </w:sdtPr>
    <w:sdtEndPr/>
    <w:sdtContent>
      <w:p w:rsidR="004F65C6" w:rsidRDefault="004F65C6">
        <w:pPr>
          <w:pStyle w:val="a7"/>
          <w:jc w:val="center"/>
        </w:pPr>
        <w:r w:rsidRPr="00C304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4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04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A82" w:rsidRPr="00492A82">
          <w:rPr>
            <w:rFonts w:ascii="Times New Roman" w:hAnsi="Times New Roman" w:cs="Times New Roman"/>
            <w:noProof/>
            <w:sz w:val="24"/>
            <w:szCs w:val="24"/>
            <w:lang w:val="zh-TW"/>
          </w:rPr>
          <w:t>3</w:t>
        </w:r>
        <w:r w:rsidRPr="00C304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65C6" w:rsidRDefault="004F65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8D" w:rsidRDefault="00D3198D" w:rsidP="00D90FB8">
      <w:r>
        <w:separator/>
      </w:r>
    </w:p>
  </w:footnote>
  <w:footnote w:type="continuationSeparator" w:id="0">
    <w:p w:rsidR="00D3198D" w:rsidRDefault="00D3198D" w:rsidP="00D9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36C"/>
    <w:multiLevelType w:val="hybridMultilevel"/>
    <w:tmpl w:val="B3B25E82"/>
    <w:lvl w:ilvl="0" w:tplc="79A424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3449E"/>
    <w:multiLevelType w:val="hybridMultilevel"/>
    <w:tmpl w:val="6B566174"/>
    <w:lvl w:ilvl="0" w:tplc="EAAA194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A007C"/>
    <w:multiLevelType w:val="hybridMultilevel"/>
    <w:tmpl w:val="80189EE4"/>
    <w:lvl w:ilvl="0" w:tplc="36BAED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A619F"/>
    <w:multiLevelType w:val="hybridMultilevel"/>
    <w:tmpl w:val="AA5C0454"/>
    <w:lvl w:ilvl="0" w:tplc="EAAA1940">
      <w:start w:val="2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C3F2C"/>
    <w:multiLevelType w:val="hybridMultilevel"/>
    <w:tmpl w:val="231672A6"/>
    <w:lvl w:ilvl="0" w:tplc="DA8EFE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960AA"/>
    <w:multiLevelType w:val="hybridMultilevel"/>
    <w:tmpl w:val="2E4A3ECC"/>
    <w:lvl w:ilvl="0" w:tplc="8B548DB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B2B526E"/>
    <w:multiLevelType w:val="hybridMultilevel"/>
    <w:tmpl w:val="2FF67D62"/>
    <w:lvl w:ilvl="0" w:tplc="6B9A60BA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67365E"/>
    <w:multiLevelType w:val="hybridMultilevel"/>
    <w:tmpl w:val="44C6CE0C"/>
    <w:lvl w:ilvl="0" w:tplc="D7161B8C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382F2BBB"/>
    <w:multiLevelType w:val="hybridMultilevel"/>
    <w:tmpl w:val="410CD38A"/>
    <w:lvl w:ilvl="0" w:tplc="F20687F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81374E"/>
    <w:multiLevelType w:val="hybridMultilevel"/>
    <w:tmpl w:val="AEB03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2646E"/>
    <w:multiLevelType w:val="hybridMultilevel"/>
    <w:tmpl w:val="255CC71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4B151F35"/>
    <w:multiLevelType w:val="hybridMultilevel"/>
    <w:tmpl w:val="57A0183E"/>
    <w:lvl w:ilvl="0" w:tplc="43EC40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613D2"/>
    <w:multiLevelType w:val="hybridMultilevel"/>
    <w:tmpl w:val="DD44FC08"/>
    <w:lvl w:ilvl="0" w:tplc="7F2E7B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B5D0521"/>
    <w:multiLevelType w:val="hybridMultilevel"/>
    <w:tmpl w:val="D3E0B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9854B8"/>
    <w:multiLevelType w:val="hybridMultilevel"/>
    <w:tmpl w:val="D62AC84E"/>
    <w:lvl w:ilvl="0" w:tplc="908CC4C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0F5A23"/>
    <w:multiLevelType w:val="hybridMultilevel"/>
    <w:tmpl w:val="005AB4F6"/>
    <w:lvl w:ilvl="0" w:tplc="DE9CB4F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922F98"/>
    <w:multiLevelType w:val="hybridMultilevel"/>
    <w:tmpl w:val="665A1618"/>
    <w:lvl w:ilvl="0" w:tplc="EC1A3F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3D394D"/>
    <w:multiLevelType w:val="hybridMultilevel"/>
    <w:tmpl w:val="6AF257F6"/>
    <w:lvl w:ilvl="0" w:tplc="41BC3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65176C65"/>
    <w:multiLevelType w:val="hybridMultilevel"/>
    <w:tmpl w:val="4960508E"/>
    <w:lvl w:ilvl="0" w:tplc="F1E0E1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4B7E86"/>
    <w:multiLevelType w:val="hybridMultilevel"/>
    <w:tmpl w:val="78A278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1E322E"/>
    <w:multiLevelType w:val="hybridMultilevel"/>
    <w:tmpl w:val="5CC20F50"/>
    <w:lvl w:ilvl="0" w:tplc="C6123B2C">
      <w:start w:val="1"/>
      <w:numFmt w:val="lowerLetter"/>
      <w:lvlText w:val="(%1)"/>
      <w:lvlJc w:val="left"/>
      <w:pPr>
        <w:ind w:left="50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7408296E"/>
    <w:multiLevelType w:val="hybridMultilevel"/>
    <w:tmpl w:val="50461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2927E9"/>
    <w:multiLevelType w:val="hybridMultilevel"/>
    <w:tmpl w:val="CA7200BE"/>
    <w:lvl w:ilvl="0" w:tplc="7B4C7E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863448"/>
    <w:multiLevelType w:val="hybridMultilevel"/>
    <w:tmpl w:val="D818C07A"/>
    <w:lvl w:ilvl="0" w:tplc="828CD4F0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7A6B1F67"/>
    <w:multiLevelType w:val="hybridMultilevel"/>
    <w:tmpl w:val="E73A4254"/>
    <w:lvl w:ilvl="0" w:tplc="1160113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7DC119C7"/>
    <w:multiLevelType w:val="hybridMultilevel"/>
    <w:tmpl w:val="46ACB3B0"/>
    <w:lvl w:ilvl="0" w:tplc="EBC46D6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1B0E8B"/>
    <w:multiLevelType w:val="hybridMultilevel"/>
    <w:tmpl w:val="98627F24"/>
    <w:lvl w:ilvl="0" w:tplc="5F7CA45A">
      <w:start w:val="3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27" w15:restartNumberingAfterBreak="0">
    <w:nsid w:val="7F5D6AB9"/>
    <w:multiLevelType w:val="hybridMultilevel"/>
    <w:tmpl w:val="FFEE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9"/>
  </w:num>
  <w:num w:numId="5">
    <w:abstractNumId w:val="27"/>
  </w:num>
  <w:num w:numId="6">
    <w:abstractNumId w:val="23"/>
  </w:num>
  <w:num w:numId="7">
    <w:abstractNumId w:val="26"/>
  </w:num>
  <w:num w:numId="8">
    <w:abstractNumId w:val="24"/>
  </w:num>
  <w:num w:numId="9">
    <w:abstractNumId w:val="12"/>
  </w:num>
  <w:num w:numId="10">
    <w:abstractNumId w:val="9"/>
  </w:num>
  <w:num w:numId="11">
    <w:abstractNumId w:val="21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16"/>
  </w:num>
  <w:num w:numId="20">
    <w:abstractNumId w:val="2"/>
  </w:num>
  <w:num w:numId="21">
    <w:abstractNumId w:val="15"/>
  </w:num>
  <w:num w:numId="22">
    <w:abstractNumId w:val="0"/>
  </w:num>
  <w:num w:numId="23">
    <w:abstractNumId w:val="18"/>
  </w:num>
  <w:num w:numId="24">
    <w:abstractNumId w:val="22"/>
  </w:num>
  <w:num w:numId="25">
    <w:abstractNumId w:val="4"/>
  </w:num>
  <w:num w:numId="26">
    <w:abstractNumId w:val="6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RpjHU+Ny4XMhwyk7nVtHk2xyT5nI/sNRH0vyt3qWz69ZQl2qF+0lVDXRz2ORbzEmbFhCOtiztBF2rlAaMsFZg==" w:salt="RmiZJiF7nCC0d89n5P2Wf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D7"/>
    <w:rsid w:val="00030704"/>
    <w:rsid w:val="00031B92"/>
    <w:rsid w:val="00033489"/>
    <w:rsid w:val="00046D3A"/>
    <w:rsid w:val="00085C03"/>
    <w:rsid w:val="00091E14"/>
    <w:rsid w:val="00093C9E"/>
    <w:rsid w:val="000B43A8"/>
    <w:rsid w:val="000D4BE8"/>
    <w:rsid w:val="000F14CA"/>
    <w:rsid w:val="000F54B1"/>
    <w:rsid w:val="00101D5C"/>
    <w:rsid w:val="00105DAB"/>
    <w:rsid w:val="001105C7"/>
    <w:rsid w:val="001135EE"/>
    <w:rsid w:val="00114EE5"/>
    <w:rsid w:val="0012469D"/>
    <w:rsid w:val="001460E5"/>
    <w:rsid w:val="0015227A"/>
    <w:rsid w:val="0016379E"/>
    <w:rsid w:val="0016587D"/>
    <w:rsid w:val="0016772A"/>
    <w:rsid w:val="0018047F"/>
    <w:rsid w:val="00180A28"/>
    <w:rsid w:val="00183C7E"/>
    <w:rsid w:val="00186822"/>
    <w:rsid w:val="001A209F"/>
    <w:rsid w:val="001A6F1D"/>
    <w:rsid w:val="001B581A"/>
    <w:rsid w:val="001D111B"/>
    <w:rsid w:val="00201C10"/>
    <w:rsid w:val="002277FC"/>
    <w:rsid w:val="002B72A2"/>
    <w:rsid w:val="002C1C29"/>
    <w:rsid w:val="002C7734"/>
    <w:rsid w:val="002E7CCD"/>
    <w:rsid w:val="00304FF2"/>
    <w:rsid w:val="003109AB"/>
    <w:rsid w:val="003320C3"/>
    <w:rsid w:val="00334B67"/>
    <w:rsid w:val="003364DC"/>
    <w:rsid w:val="00345B97"/>
    <w:rsid w:val="0035597D"/>
    <w:rsid w:val="00356D86"/>
    <w:rsid w:val="00370BB5"/>
    <w:rsid w:val="00380FF3"/>
    <w:rsid w:val="003D04C3"/>
    <w:rsid w:val="003D51D4"/>
    <w:rsid w:val="003D7927"/>
    <w:rsid w:val="003E21C0"/>
    <w:rsid w:val="003E7FD3"/>
    <w:rsid w:val="003F1FC2"/>
    <w:rsid w:val="003F44FA"/>
    <w:rsid w:val="00412259"/>
    <w:rsid w:val="004229D8"/>
    <w:rsid w:val="004250C2"/>
    <w:rsid w:val="00425393"/>
    <w:rsid w:val="00426295"/>
    <w:rsid w:val="004274A4"/>
    <w:rsid w:val="00431079"/>
    <w:rsid w:val="00431176"/>
    <w:rsid w:val="004328DD"/>
    <w:rsid w:val="004337F6"/>
    <w:rsid w:val="0046062A"/>
    <w:rsid w:val="00492A82"/>
    <w:rsid w:val="004D23F4"/>
    <w:rsid w:val="004D5AA2"/>
    <w:rsid w:val="004F65C6"/>
    <w:rsid w:val="00500856"/>
    <w:rsid w:val="005556AE"/>
    <w:rsid w:val="0056302E"/>
    <w:rsid w:val="00570475"/>
    <w:rsid w:val="00581C84"/>
    <w:rsid w:val="00594F74"/>
    <w:rsid w:val="00597E29"/>
    <w:rsid w:val="005A266E"/>
    <w:rsid w:val="005E2D20"/>
    <w:rsid w:val="005E6410"/>
    <w:rsid w:val="005F55EC"/>
    <w:rsid w:val="006041AA"/>
    <w:rsid w:val="00626921"/>
    <w:rsid w:val="00642240"/>
    <w:rsid w:val="00687B61"/>
    <w:rsid w:val="00695AD0"/>
    <w:rsid w:val="00696D01"/>
    <w:rsid w:val="006A2534"/>
    <w:rsid w:val="00702770"/>
    <w:rsid w:val="00716EB9"/>
    <w:rsid w:val="007245D1"/>
    <w:rsid w:val="00731E57"/>
    <w:rsid w:val="00737189"/>
    <w:rsid w:val="00767082"/>
    <w:rsid w:val="00772C37"/>
    <w:rsid w:val="00773CB2"/>
    <w:rsid w:val="00774B7F"/>
    <w:rsid w:val="0078025F"/>
    <w:rsid w:val="007849C4"/>
    <w:rsid w:val="007A1E26"/>
    <w:rsid w:val="007A49C7"/>
    <w:rsid w:val="007A5D5F"/>
    <w:rsid w:val="007B0277"/>
    <w:rsid w:val="007C192B"/>
    <w:rsid w:val="007E1929"/>
    <w:rsid w:val="007E2363"/>
    <w:rsid w:val="007F18C6"/>
    <w:rsid w:val="007F33A9"/>
    <w:rsid w:val="00823487"/>
    <w:rsid w:val="00831F1B"/>
    <w:rsid w:val="0083278B"/>
    <w:rsid w:val="00837845"/>
    <w:rsid w:val="008D522B"/>
    <w:rsid w:val="008D7CB9"/>
    <w:rsid w:val="008E4C1E"/>
    <w:rsid w:val="008F5D03"/>
    <w:rsid w:val="008F62C5"/>
    <w:rsid w:val="00917209"/>
    <w:rsid w:val="00927DF1"/>
    <w:rsid w:val="00931423"/>
    <w:rsid w:val="0093328A"/>
    <w:rsid w:val="00933316"/>
    <w:rsid w:val="0094159F"/>
    <w:rsid w:val="009426FC"/>
    <w:rsid w:val="0095066E"/>
    <w:rsid w:val="00952009"/>
    <w:rsid w:val="00953A10"/>
    <w:rsid w:val="0095527E"/>
    <w:rsid w:val="0096392F"/>
    <w:rsid w:val="00966AD8"/>
    <w:rsid w:val="009675CC"/>
    <w:rsid w:val="009937D7"/>
    <w:rsid w:val="009A3454"/>
    <w:rsid w:val="009E5EF4"/>
    <w:rsid w:val="009F3DCC"/>
    <w:rsid w:val="00A333AD"/>
    <w:rsid w:val="00A60873"/>
    <w:rsid w:val="00A618AA"/>
    <w:rsid w:val="00A768DC"/>
    <w:rsid w:val="00A85C53"/>
    <w:rsid w:val="00A86B09"/>
    <w:rsid w:val="00AB05D3"/>
    <w:rsid w:val="00AB2D5F"/>
    <w:rsid w:val="00AD75EA"/>
    <w:rsid w:val="00AF44C4"/>
    <w:rsid w:val="00AF61C8"/>
    <w:rsid w:val="00B330FE"/>
    <w:rsid w:val="00B42D97"/>
    <w:rsid w:val="00B50CC6"/>
    <w:rsid w:val="00B63E86"/>
    <w:rsid w:val="00BF005C"/>
    <w:rsid w:val="00C07DA3"/>
    <w:rsid w:val="00C143E4"/>
    <w:rsid w:val="00C1509F"/>
    <w:rsid w:val="00C304CF"/>
    <w:rsid w:val="00C67B86"/>
    <w:rsid w:val="00C97B9C"/>
    <w:rsid w:val="00CB6101"/>
    <w:rsid w:val="00CC13C1"/>
    <w:rsid w:val="00CD663A"/>
    <w:rsid w:val="00D1076E"/>
    <w:rsid w:val="00D13999"/>
    <w:rsid w:val="00D16C01"/>
    <w:rsid w:val="00D17C5E"/>
    <w:rsid w:val="00D21044"/>
    <w:rsid w:val="00D3198D"/>
    <w:rsid w:val="00D366DF"/>
    <w:rsid w:val="00D4067E"/>
    <w:rsid w:val="00D4574B"/>
    <w:rsid w:val="00D805B4"/>
    <w:rsid w:val="00D90FB8"/>
    <w:rsid w:val="00DA3B39"/>
    <w:rsid w:val="00DB1B19"/>
    <w:rsid w:val="00DE779A"/>
    <w:rsid w:val="00E0234F"/>
    <w:rsid w:val="00E07098"/>
    <w:rsid w:val="00E071D5"/>
    <w:rsid w:val="00E2010C"/>
    <w:rsid w:val="00E340AD"/>
    <w:rsid w:val="00E45689"/>
    <w:rsid w:val="00E46E19"/>
    <w:rsid w:val="00E57F27"/>
    <w:rsid w:val="00E61F99"/>
    <w:rsid w:val="00E77F5D"/>
    <w:rsid w:val="00E8053A"/>
    <w:rsid w:val="00EB4D50"/>
    <w:rsid w:val="00EE46BD"/>
    <w:rsid w:val="00EF11F2"/>
    <w:rsid w:val="00EF55AA"/>
    <w:rsid w:val="00EF6348"/>
    <w:rsid w:val="00F015B9"/>
    <w:rsid w:val="00F4497F"/>
    <w:rsid w:val="00F645D6"/>
    <w:rsid w:val="00F67AA6"/>
    <w:rsid w:val="00F710C4"/>
    <w:rsid w:val="00F902AA"/>
    <w:rsid w:val="00F90DDB"/>
    <w:rsid w:val="00F95F98"/>
    <w:rsid w:val="00FA6116"/>
    <w:rsid w:val="00FB2976"/>
    <w:rsid w:val="00FD170D"/>
    <w:rsid w:val="00FE50F5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2FADD-0FCD-47E2-8A9A-86DCBF96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6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9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0F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0FB8"/>
    <w:rPr>
      <w:sz w:val="20"/>
      <w:szCs w:val="20"/>
    </w:rPr>
  </w:style>
  <w:style w:type="character" w:customStyle="1" w:styleId="bumpedfont15">
    <w:name w:val="bumpedfont15"/>
    <w:basedOn w:val="a0"/>
    <w:rsid w:val="005E2D20"/>
  </w:style>
  <w:style w:type="paragraph" w:styleId="a9">
    <w:name w:val="Balloon Text"/>
    <w:basedOn w:val="a"/>
    <w:link w:val="aa"/>
    <w:uiPriority w:val="99"/>
    <w:semiHidden/>
    <w:unhideWhenUsed/>
    <w:rsid w:val="00370BB5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0BB5"/>
    <w:rPr>
      <w:rFonts w:ascii="Microsoft JhengHei UI" w:eastAsia="Microsoft JhengHei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5227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522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2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7236-F1EC-48EC-9582-A048EB8B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3206</Characters>
  <Application>Microsoft Office Word</Application>
  <DocSecurity>8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SLO(FDH)</dc:creator>
  <cp:keywords/>
  <dc:description/>
  <cp:lastModifiedBy>Rachel Chu</cp:lastModifiedBy>
  <cp:revision>12</cp:revision>
  <cp:lastPrinted>2021-12-08T01:46:00Z</cp:lastPrinted>
  <dcterms:created xsi:type="dcterms:W3CDTF">2021-12-09T08:07:00Z</dcterms:created>
  <dcterms:modified xsi:type="dcterms:W3CDTF">2021-12-10T02:43:00Z</dcterms:modified>
</cp:coreProperties>
</file>